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38DB9" w14:textId="77777777" w:rsidR="00E867BC" w:rsidRPr="00EE5C7C" w:rsidRDefault="003814B4" w:rsidP="003814B4">
      <w:pPr>
        <w:pStyle w:val="a4"/>
        <w:rPr>
          <w:sz w:val="22"/>
          <w:szCs w:val="22"/>
        </w:rPr>
      </w:pPr>
      <w:r w:rsidRPr="00EE5C7C">
        <w:rPr>
          <w:sz w:val="22"/>
          <w:szCs w:val="22"/>
        </w:rPr>
        <w:t xml:space="preserve">ДОГОВОР </w:t>
      </w:r>
      <w:r w:rsidR="00BF783B" w:rsidRPr="00EE5C7C">
        <w:rPr>
          <w:sz w:val="22"/>
          <w:szCs w:val="22"/>
        </w:rPr>
        <w:t xml:space="preserve">ДОЛЕВОГО УЧАСТИЯ </w:t>
      </w:r>
    </w:p>
    <w:p w14:paraId="2AC0F2B6" w14:textId="77777777" w:rsidR="001767BF" w:rsidRPr="00EE5C7C" w:rsidRDefault="00BF783B" w:rsidP="00E867BC">
      <w:pPr>
        <w:pStyle w:val="a4"/>
        <w:rPr>
          <w:sz w:val="22"/>
          <w:szCs w:val="22"/>
        </w:rPr>
      </w:pPr>
      <w:r w:rsidRPr="00EE5C7C">
        <w:rPr>
          <w:sz w:val="22"/>
          <w:szCs w:val="22"/>
        </w:rPr>
        <w:t>В ИНВЕСТИРОВАНИИ СТРОИТЕЛЬСТВА ЖИЛЬЯ</w:t>
      </w:r>
      <w:r w:rsidR="00E867BC" w:rsidRPr="00EE5C7C">
        <w:rPr>
          <w:sz w:val="22"/>
          <w:szCs w:val="22"/>
        </w:rPr>
        <w:t xml:space="preserve"> </w:t>
      </w:r>
    </w:p>
    <w:p w14:paraId="472BF760" w14:textId="77777777" w:rsidR="00452AD5" w:rsidRPr="00EE5C7C" w:rsidRDefault="00E867BC" w:rsidP="001767BF">
      <w:pPr>
        <w:pStyle w:val="a4"/>
        <w:rPr>
          <w:sz w:val="22"/>
          <w:szCs w:val="22"/>
        </w:rPr>
      </w:pPr>
      <w:r w:rsidRPr="00EE5C7C">
        <w:rPr>
          <w:sz w:val="22"/>
          <w:szCs w:val="22"/>
        </w:rPr>
        <w:t>№</w:t>
      </w:r>
      <w:r w:rsidR="001767BF" w:rsidRPr="00EE5C7C">
        <w:rPr>
          <w:sz w:val="22"/>
          <w:szCs w:val="22"/>
        </w:rPr>
        <w:t xml:space="preserve"> </w:t>
      </w:r>
      <w:r w:rsidR="009F2353">
        <w:rPr>
          <w:sz w:val="22"/>
          <w:szCs w:val="22"/>
        </w:rPr>
        <w:t>---</w:t>
      </w:r>
      <w:r w:rsidR="001767BF" w:rsidRPr="00EE5C7C">
        <w:rPr>
          <w:sz w:val="22"/>
          <w:szCs w:val="22"/>
        </w:rPr>
        <w:t>/</w:t>
      </w:r>
      <w:r w:rsidR="001767BF" w:rsidRPr="001F592A">
        <w:rPr>
          <w:sz w:val="22"/>
          <w:szCs w:val="22"/>
        </w:rPr>
        <w:t>Ш-</w:t>
      </w:r>
      <w:r w:rsidR="004F23F4" w:rsidRPr="001F592A">
        <w:rPr>
          <w:sz w:val="22"/>
          <w:szCs w:val="22"/>
        </w:rPr>
        <w:t>2</w:t>
      </w:r>
      <w:r w:rsidR="001767BF" w:rsidRPr="00EE5C7C">
        <w:rPr>
          <w:sz w:val="22"/>
          <w:szCs w:val="22"/>
        </w:rPr>
        <w:t xml:space="preserve"> </w:t>
      </w:r>
    </w:p>
    <w:p w14:paraId="7CBDEDBF" w14:textId="77777777" w:rsidR="00C42B5F" w:rsidRPr="00EE5C7C" w:rsidRDefault="00C42B5F" w:rsidP="00452AD5">
      <w:pPr>
        <w:rPr>
          <w:sz w:val="22"/>
          <w:szCs w:val="22"/>
        </w:rPr>
      </w:pPr>
    </w:p>
    <w:p w14:paraId="1D56AA5B" w14:textId="77777777" w:rsidR="00BF783B" w:rsidRPr="00EE5C7C" w:rsidRDefault="00BF783B">
      <w:pPr>
        <w:ind w:firstLine="851"/>
        <w:rPr>
          <w:sz w:val="22"/>
          <w:szCs w:val="22"/>
        </w:rPr>
      </w:pPr>
      <w:r w:rsidRPr="00EE5C7C">
        <w:rPr>
          <w:sz w:val="22"/>
          <w:szCs w:val="22"/>
        </w:rPr>
        <w:t xml:space="preserve">г. Челябинск                                                                                                </w:t>
      </w:r>
      <w:proofErr w:type="gramStart"/>
      <w:r w:rsidRPr="00EE5C7C">
        <w:rPr>
          <w:sz w:val="22"/>
          <w:szCs w:val="22"/>
        </w:rPr>
        <w:t xml:space="preserve">   «</w:t>
      </w:r>
      <w:proofErr w:type="gramEnd"/>
      <w:r w:rsidR="009F2353">
        <w:rPr>
          <w:sz w:val="22"/>
          <w:szCs w:val="22"/>
        </w:rPr>
        <w:t>--</w:t>
      </w:r>
      <w:r w:rsidRPr="00EE5C7C">
        <w:rPr>
          <w:sz w:val="22"/>
          <w:szCs w:val="22"/>
        </w:rPr>
        <w:t>»</w:t>
      </w:r>
      <w:r w:rsidR="002759AE" w:rsidRPr="00EE5C7C">
        <w:rPr>
          <w:sz w:val="22"/>
          <w:szCs w:val="22"/>
        </w:rPr>
        <w:t xml:space="preserve"> </w:t>
      </w:r>
      <w:r w:rsidR="009F2353">
        <w:rPr>
          <w:sz w:val="22"/>
          <w:szCs w:val="22"/>
        </w:rPr>
        <w:t>-------</w:t>
      </w:r>
      <w:r w:rsidR="006A1E10" w:rsidRPr="00EE5C7C">
        <w:rPr>
          <w:sz w:val="22"/>
          <w:szCs w:val="22"/>
        </w:rPr>
        <w:t xml:space="preserve"> </w:t>
      </w:r>
      <w:r w:rsidR="00630297" w:rsidRPr="00EE5C7C">
        <w:rPr>
          <w:sz w:val="22"/>
          <w:szCs w:val="22"/>
        </w:rPr>
        <w:t>20</w:t>
      </w:r>
      <w:r w:rsidR="001767BF" w:rsidRPr="00EE5C7C">
        <w:rPr>
          <w:sz w:val="22"/>
          <w:szCs w:val="22"/>
        </w:rPr>
        <w:t>2</w:t>
      </w:r>
      <w:r w:rsidR="0045108F">
        <w:rPr>
          <w:sz w:val="22"/>
          <w:szCs w:val="22"/>
        </w:rPr>
        <w:t>1</w:t>
      </w:r>
      <w:r w:rsidR="00C34F8D" w:rsidRPr="00EE5C7C">
        <w:rPr>
          <w:sz w:val="22"/>
          <w:szCs w:val="22"/>
        </w:rPr>
        <w:t xml:space="preserve"> </w:t>
      </w:r>
      <w:r w:rsidR="00630297" w:rsidRPr="00EE5C7C">
        <w:rPr>
          <w:sz w:val="22"/>
          <w:szCs w:val="22"/>
        </w:rPr>
        <w:t>г.</w:t>
      </w:r>
    </w:p>
    <w:p w14:paraId="20D2232D" w14:textId="77777777" w:rsidR="00630297" w:rsidRPr="00EE5C7C" w:rsidRDefault="00630297">
      <w:pPr>
        <w:ind w:firstLine="851"/>
        <w:rPr>
          <w:sz w:val="22"/>
          <w:szCs w:val="22"/>
        </w:rPr>
      </w:pPr>
    </w:p>
    <w:p w14:paraId="389C3F14" w14:textId="77777777" w:rsidR="00BF783B" w:rsidRPr="00EE5C7C" w:rsidRDefault="00BF783B">
      <w:pPr>
        <w:ind w:firstLine="851"/>
        <w:jc w:val="both"/>
        <w:rPr>
          <w:sz w:val="22"/>
          <w:szCs w:val="22"/>
        </w:rPr>
      </w:pPr>
      <w:r w:rsidRPr="00EE5C7C">
        <w:rPr>
          <w:sz w:val="22"/>
          <w:szCs w:val="22"/>
        </w:rPr>
        <w:t xml:space="preserve">Общество с ограниченной ответственностью </w:t>
      </w:r>
      <w:r w:rsidR="0058073E" w:rsidRPr="00EE5C7C">
        <w:rPr>
          <w:sz w:val="22"/>
          <w:szCs w:val="22"/>
        </w:rPr>
        <w:t xml:space="preserve">Специализированный застройщик </w:t>
      </w:r>
      <w:r w:rsidRPr="00EE5C7C">
        <w:rPr>
          <w:sz w:val="22"/>
          <w:szCs w:val="22"/>
        </w:rPr>
        <w:t>«Метчелстрой», именуемое в дальнейшем «Застройщик», в лице директора Воробьева Александра Анатольевича, действующего на основании Устава</w:t>
      </w:r>
      <w:r w:rsidR="00BF17CC" w:rsidRPr="00EE5C7C">
        <w:rPr>
          <w:sz w:val="22"/>
          <w:szCs w:val="22"/>
        </w:rPr>
        <w:t xml:space="preserve"> и имеющее право осуществлять строительство, реконструкцию, капитальный ремонт объектов капитального строительства о чем свидетельствует запись в государственном реестре саморегулируемых организаций под номером СРО-С-030-24082009 </w:t>
      </w:r>
      <w:r w:rsidRPr="00EE5C7C">
        <w:rPr>
          <w:sz w:val="22"/>
          <w:szCs w:val="22"/>
        </w:rPr>
        <w:t xml:space="preserve"> с одной стороны и</w:t>
      </w:r>
      <w:r w:rsidR="00C55DB0" w:rsidRPr="00EE5C7C">
        <w:rPr>
          <w:sz w:val="22"/>
          <w:szCs w:val="22"/>
        </w:rPr>
        <w:t xml:space="preserve"> </w:t>
      </w:r>
      <w:r w:rsidR="009F2353">
        <w:rPr>
          <w:b/>
          <w:sz w:val="22"/>
          <w:szCs w:val="22"/>
        </w:rPr>
        <w:t>--------, -----------</w:t>
      </w:r>
      <w:r w:rsidR="00C55DB0" w:rsidRPr="00EE5C7C">
        <w:rPr>
          <w:b/>
          <w:sz w:val="22"/>
          <w:szCs w:val="22"/>
        </w:rPr>
        <w:t xml:space="preserve"> года рождения,</w:t>
      </w:r>
      <w:r w:rsidR="008512CD" w:rsidRPr="00EE5C7C">
        <w:rPr>
          <w:sz w:val="22"/>
          <w:szCs w:val="22"/>
        </w:rPr>
        <w:t xml:space="preserve"> </w:t>
      </w:r>
      <w:r w:rsidRPr="00EE5C7C">
        <w:rPr>
          <w:sz w:val="22"/>
          <w:szCs w:val="22"/>
        </w:rPr>
        <w:t>именуем</w:t>
      </w:r>
      <w:r w:rsidR="009F2353">
        <w:rPr>
          <w:sz w:val="22"/>
          <w:szCs w:val="22"/>
        </w:rPr>
        <w:t>--</w:t>
      </w:r>
      <w:r w:rsidR="00F2789D" w:rsidRPr="00EE5C7C">
        <w:rPr>
          <w:sz w:val="22"/>
          <w:szCs w:val="22"/>
        </w:rPr>
        <w:t xml:space="preserve"> </w:t>
      </w:r>
      <w:r w:rsidRPr="00EE5C7C">
        <w:rPr>
          <w:sz w:val="22"/>
          <w:szCs w:val="22"/>
        </w:rPr>
        <w:t xml:space="preserve">в дальнейшем «Дольщик», с другой стороны, заключили </w:t>
      </w:r>
      <w:r w:rsidR="00E867BC" w:rsidRPr="00EE5C7C">
        <w:rPr>
          <w:sz w:val="22"/>
          <w:szCs w:val="22"/>
        </w:rPr>
        <w:t>договор</w:t>
      </w:r>
      <w:r w:rsidRPr="00EE5C7C">
        <w:rPr>
          <w:sz w:val="22"/>
          <w:szCs w:val="22"/>
        </w:rPr>
        <w:t xml:space="preserve"> о нижеследующем:</w:t>
      </w:r>
    </w:p>
    <w:p w14:paraId="5D2CB1EA" w14:textId="77777777" w:rsidR="00C42B5F" w:rsidRPr="00EE5C7C" w:rsidRDefault="00C42B5F">
      <w:pPr>
        <w:ind w:firstLine="851"/>
        <w:jc w:val="both"/>
        <w:rPr>
          <w:sz w:val="22"/>
          <w:szCs w:val="22"/>
        </w:rPr>
      </w:pPr>
    </w:p>
    <w:p w14:paraId="16B23B12" w14:textId="77777777" w:rsidR="00DB6416" w:rsidRPr="00EE5C7C" w:rsidRDefault="00BF783B">
      <w:pPr>
        <w:rPr>
          <w:b/>
          <w:sz w:val="22"/>
          <w:szCs w:val="22"/>
        </w:rPr>
      </w:pPr>
      <w:r w:rsidRPr="00EE5C7C">
        <w:rPr>
          <w:b/>
          <w:sz w:val="22"/>
          <w:szCs w:val="22"/>
        </w:rPr>
        <w:t xml:space="preserve">1. </w:t>
      </w:r>
      <w:r w:rsidR="00DB6416" w:rsidRPr="00EE5C7C">
        <w:rPr>
          <w:b/>
          <w:sz w:val="22"/>
          <w:szCs w:val="22"/>
        </w:rPr>
        <w:t>ТЕРМИНЫ И ОПРЕДЕЛЕНИЯ</w:t>
      </w:r>
    </w:p>
    <w:p w14:paraId="4E90EBF1" w14:textId="77777777" w:rsidR="00DB6416" w:rsidRPr="00EE5C7C" w:rsidRDefault="00DB6416" w:rsidP="004416FF">
      <w:pPr>
        <w:numPr>
          <w:ilvl w:val="1"/>
          <w:numId w:val="3"/>
        </w:numPr>
        <w:jc w:val="both"/>
        <w:rPr>
          <w:sz w:val="22"/>
          <w:szCs w:val="22"/>
        </w:rPr>
      </w:pPr>
      <w:r w:rsidRPr="00EE5C7C">
        <w:rPr>
          <w:sz w:val="22"/>
          <w:szCs w:val="22"/>
        </w:rPr>
        <w:t xml:space="preserve">Если в тексте настоящего </w:t>
      </w:r>
      <w:r w:rsidR="00E867BC" w:rsidRPr="00EE5C7C">
        <w:rPr>
          <w:sz w:val="22"/>
          <w:szCs w:val="22"/>
        </w:rPr>
        <w:t>договора</w:t>
      </w:r>
      <w:r w:rsidRPr="00EE5C7C">
        <w:rPr>
          <w:sz w:val="22"/>
          <w:szCs w:val="22"/>
        </w:rPr>
        <w:t xml:space="preserve"> не указано иное, следующие термины и определения имеют указанное значение:</w:t>
      </w:r>
    </w:p>
    <w:p w14:paraId="28B8648E" w14:textId="77777777" w:rsidR="00236E1D" w:rsidRPr="00EE5C7C" w:rsidRDefault="00630297" w:rsidP="00184FDD">
      <w:pPr>
        <w:numPr>
          <w:ilvl w:val="2"/>
          <w:numId w:val="3"/>
        </w:numPr>
        <w:tabs>
          <w:tab w:val="clear" w:pos="720"/>
          <w:tab w:val="num" w:pos="567"/>
        </w:tabs>
        <w:ind w:left="567" w:hanging="567"/>
        <w:jc w:val="both"/>
        <w:rPr>
          <w:sz w:val="22"/>
          <w:szCs w:val="22"/>
        </w:rPr>
      </w:pPr>
      <w:r w:rsidRPr="00EE5C7C">
        <w:rPr>
          <w:sz w:val="22"/>
          <w:szCs w:val="22"/>
        </w:rPr>
        <w:t xml:space="preserve">Дом – многоквартирный </w:t>
      </w:r>
      <w:r w:rsidR="00236E1D" w:rsidRPr="00EE5C7C">
        <w:rPr>
          <w:sz w:val="22"/>
          <w:szCs w:val="22"/>
        </w:rPr>
        <w:t xml:space="preserve"> </w:t>
      </w:r>
      <w:r w:rsidR="004416FF" w:rsidRPr="00EE5C7C">
        <w:rPr>
          <w:sz w:val="22"/>
          <w:szCs w:val="22"/>
        </w:rPr>
        <w:t xml:space="preserve"> жилой дом</w:t>
      </w:r>
      <w:r w:rsidR="008262D2" w:rsidRPr="00EE5C7C">
        <w:rPr>
          <w:sz w:val="22"/>
          <w:szCs w:val="22"/>
        </w:rPr>
        <w:t xml:space="preserve"> № </w:t>
      </w:r>
      <w:r w:rsidR="0058073E" w:rsidRPr="00EE5C7C">
        <w:rPr>
          <w:sz w:val="22"/>
          <w:szCs w:val="22"/>
        </w:rPr>
        <w:t>11</w:t>
      </w:r>
      <w:r w:rsidR="00CF2EAA" w:rsidRPr="00EE5C7C">
        <w:rPr>
          <w:sz w:val="22"/>
          <w:szCs w:val="22"/>
        </w:rPr>
        <w:t xml:space="preserve"> </w:t>
      </w:r>
      <w:r w:rsidR="00051C15" w:rsidRPr="00EE5C7C">
        <w:rPr>
          <w:sz w:val="22"/>
          <w:szCs w:val="22"/>
        </w:rPr>
        <w:t>(</w:t>
      </w:r>
      <w:r w:rsidR="00CF2EAA" w:rsidRPr="00EE5C7C">
        <w:rPr>
          <w:sz w:val="22"/>
          <w:szCs w:val="22"/>
        </w:rPr>
        <w:t xml:space="preserve">стр.) по </w:t>
      </w:r>
      <w:r w:rsidR="0058073E" w:rsidRPr="00EE5C7C">
        <w:rPr>
          <w:sz w:val="22"/>
          <w:szCs w:val="22"/>
        </w:rPr>
        <w:t>Шоссе Металлургов</w:t>
      </w:r>
      <w:r w:rsidR="00CF2EAA" w:rsidRPr="00EE5C7C">
        <w:rPr>
          <w:sz w:val="22"/>
          <w:szCs w:val="22"/>
        </w:rPr>
        <w:t xml:space="preserve"> в Металлургическом районе г.Челябинска Чел</w:t>
      </w:r>
      <w:r w:rsidR="00650DE9" w:rsidRPr="00EE5C7C">
        <w:rPr>
          <w:sz w:val="22"/>
          <w:szCs w:val="22"/>
        </w:rPr>
        <w:t xml:space="preserve">ябинской </w:t>
      </w:r>
      <w:r w:rsidR="00650DE9" w:rsidRPr="001F592A">
        <w:rPr>
          <w:sz w:val="22"/>
          <w:szCs w:val="22"/>
        </w:rPr>
        <w:t>области</w:t>
      </w:r>
      <w:r w:rsidR="006264DC" w:rsidRPr="000116A4">
        <w:rPr>
          <w:sz w:val="22"/>
          <w:szCs w:val="22"/>
        </w:rPr>
        <w:t>, 2 этап</w:t>
      </w:r>
      <w:r w:rsidR="00650DE9" w:rsidRPr="000116A4">
        <w:rPr>
          <w:sz w:val="22"/>
          <w:szCs w:val="22"/>
        </w:rPr>
        <w:t xml:space="preserve"> (шифр проекта</w:t>
      </w:r>
      <w:r w:rsidR="00650DE9" w:rsidRPr="001F592A">
        <w:rPr>
          <w:sz w:val="22"/>
          <w:szCs w:val="22"/>
        </w:rPr>
        <w:t xml:space="preserve"> </w:t>
      </w:r>
      <w:r w:rsidR="00F27E52" w:rsidRPr="001F592A">
        <w:rPr>
          <w:sz w:val="22"/>
          <w:szCs w:val="22"/>
        </w:rPr>
        <w:t>891</w:t>
      </w:r>
      <w:r w:rsidR="00236E1D" w:rsidRPr="001F592A">
        <w:rPr>
          <w:sz w:val="22"/>
          <w:szCs w:val="22"/>
        </w:rPr>
        <w:t>-</w:t>
      </w:r>
      <w:r w:rsidR="00F27E52" w:rsidRPr="001F592A">
        <w:rPr>
          <w:sz w:val="22"/>
          <w:szCs w:val="22"/>
        </w:rPr>
        <w:t>11.</w:t>
      </w:r>
      <w:r w:rsidR="004F23F4" w:rsidRPr="001F592A">
        <w:rPr>
          <w:sz w:val="22"/>
          <w:szCs w:val="22"/>
        </w:rPr>
        <w:t>2</w:t>
      </w:r>
      <w:r w:rsidR="00C26092" w:rsidRPr="001F592A">
        <w:rPr>
          <w:sz w:val="22"/>
          <w:szCs w:val="22"/>
        </w:rPr>
        <w:t>-201</w:t>
      </w:r>
      <w:r w:rsidR="00F27E52" w:rsidRPr="001F592A">
        <w:rPr>
          <w:sz w:val="22"/>
          <w:szCs w:val="22"/>
        </w:rPr>
        <w:t>8</w:t>
      </w:r>
      <w:r w:rsidR="004F23F4" w:rsidRPr="001F592A">
        <w:rPr>
          <w:sz w:val="22"/>
          <w:szCs w:val="22"/>
        </w:rPr>
        <w:t>-АР</w:t>
      </w:r>
      <w:r w:rsidR="00CF2EAA" w:rsidRPr="001F592A">
        <w:rPr>
          <w:sz w:val="22"/>
          <w:szCs w:val="22"/>
        </w:rPr>
        <w:t xml:space="preserve">) в составе </w:t>
      </w:r>
      <w:r w:rsidR="00236E1D" w:rsidRPr="001F592A">
        <w:rPr>
          <w:sz w:val="22"/>
          <w:szCs w:val="22"/>
        </w:rPr>
        <w:t>2</w:t>
      </w:r>
      <w:r w:rsidR="00CF2EAA" w:rsidRPr="001F592A">
        <w:rPr>
          <w:sz w:val="22"/>
          <w:szCs w:val="22"/>
        </w:rPr>
        <w:t xml:space="preserve"> блок-секц</w:t>
      </w:r>
      <w:r w:rsidR="00236E1D" w:rsidRPr="001F592A">
        <w:rPr>
          <w:sz w:val="22"/>
          <w:szCs w:val="22"/>
        </w:rPr>
        <w:t>ий</w:t>
      </w:r>
      <w:r w:rsidR="00F27E52" w:rsidRPr="001F592A">
        <w:rPr>
          <w:sz w:val="22"/>
          <w:szCs w:val="22"/>
        </w:rPr>
        <w:t xml:space="preserve"> (серия 97)</w:t>
      </w:r>
      <w:r w:rsidR="00236E1D" w:rsidRPr="001F592A">
        <w:rPr>
          <w:sz w:val="22"/>
          <w:szCs w:val="22"/>
        </w:rPr>
        <w:t>,</w:t>
      </w:r>
      <w:r w:rsidR="008C29D4" w:rsidRPr="001F592A">
        <w:rPr>
          <w:sz w:val="22"/>
          <w:szCs w:val="22"/>
        </w:rPr>
        <w:t xml:space="preserve"> (почтовый адрес: Российская Федерация, Челябинская область,</w:t>
      </w:r>
      <w:r w:rsidR="008C29D4" w:rsidRPr="00EE5C7C">
        <w:rPr>
          <w:sz w:val="22"/>
          <w:szCs w:val="22"/>
        </w:rPr>
        <w:t xml:space="preserve"> город Челябинск, Металлургический район шоссе Металлургов, дом 6), </w:t>
      </w:r>
      <w:r w:rsidR="00CF2EAA" w:rsidRPr="00EE5C7C">
        <w:rPr>
          <w:sz w:val="22"/>
          <w:szCs w:val="22"/>
        </w:rPr>
        <w:t>строительство которого ведет «Застройщик»</w:t>
      </w:r>
      <w:r w:rsidR="006A1E10" w:rsidRPr="00EE5C7C">
        <w:rPr>
          <w:sz w:val="22"/>
          <w:szCs w:val="22"/>
        </w:rPr>
        <w:t xml:space="preserve"> </w:t>
      </w:r>
      <w:r w:rsidR="00CF2EAA" w:rsidRPr="00EE5C7C">
        <w:rPr>
          <w:sz w:val="22"/>
          <w:szCs w:val="22"/>
        </w:rPr>
        <w:t>(далее «Дом»).</w:t>
      </w:r>
    </w:p>
    <w:p w14:paraId="44F6538F" w14:textId="77777777" w:rsidR="00184FDD" w:rsidRPr="00EE5C7C" w:rsidRDefault="00184FDD" w:rsidP="00184FDD">
      <w:pPr>
        <w:ind w:left="567"/>
        <w:jc w:val="both"/>
        <w:rPr>
          <w:sz w:val="22"/>
          <w:szCs w:val="22"/>
        </w:rPr>
      </w:pPr>
      <w:r w:rsidRPr="00EE5C7C">
        <w:rPr>
          <w:sz w:val="22"/>
          <w:szCs w:val="22"/>
        </w:rPr>
        <w:t>-  Количество этажей – 11</w:t>
      </w:r>
      <w:r w:rsidR="00F27E52" w:rsidRPr="00EE5C7C">
        <w:rPr>
          <w:sz w:val="22"/>
          <w:szCs w:val="22"/>
        </w:rPr>
        <w:t>/11</w:t>
      </w:r>
      <w:r w:rsidRPr="00EE5C7C">
        <w:rPr>
          <w:sz w:val="22"/>
          <w:szCs w:val="22"/>
        </w:rPr>
        <w:t>, в том числе надземных этажей – 10</w:t>
      </w:r>
      <w:r w:rsidR="003814B4" w:rsidRPr="00EE5C7C">
        <w:rPr>
          <w:sz w:val="22"/>
          <w:szCs w:val="22"/>
        </w:rPr>
        <w:t>/10</w:t>
      </w:r>
      <w:r w:rsidRPr="00EE5C7C">
        <w:rPr>
          <w:sz w:val="22"/>
          <w:szCs w:val="22"/>
        </w:rPr>
        <w:t>.</w:t>
      </w:r>
    </w:p>
    <w:p w14:paraId="38F062BA" w14:textId="77777777" w:rsidR="00184FDD" w:rsidRPr="001F592A" w:rsidRDefault="00184FDD" w:rsidP="00184FDD">
      <w:pPr>
        <w:ind w:left="567"/>
        <w:jc w:val="both"/>
        <w:rPr>
          <w:sz w:val="22"/>
          <w:szCs w:val="22"/>
        </w:rPr>
      </w:pPr>
      <w:r w:rsidRPr="001F592A">
        <w:rPr>
          <w:sz w:val="22"/>
          <w:szCs w:val="22"/>
        </w:rPr>
        <w:t xml:space="preserve">-  </w:t>
      </w:r>
      <w:r w:rsidR="004F23F4" w:rsidRPr="001F592A">
        <w:rPr>
          <w:sz w:val="22"/>
          <w:szCs w:val="22"/>
        </w:rPr>
        <w:t>Площадь жилого здания</w:t>
      </w:r>
      <w:r w:rsidRPr="001F592A">
        <w:rPr>
          <w:sz w:val="22"/>
          <w:szCs w:val="22"/>
        </w:rPr>
        <w:t xml:space="preserve"> – 5 </w:t>
      </w:r>
      <w:r w:rsidR="004F23F4" w:rsidRPr="001F592A">
        <w:rPr>
          <w:sz w:val="22"/>
          <w:szCs w:val="22"/>
        </w:rPr>
        <w:t>382</w:t>
      </w:r>
      <w:r w:rsidRPr="001F592A">
        <w:rPr>
          <w:sz w:val="22"/>
          <w:szCs w:val="22"/>
        </w:rPr>
        <w:t>,</w:t>
      </w:r>
      <w:r w:rsidR="004F23F4" w:rsidRPr="001F592A">
        <w:rPr>
          <w:sz w:val="22"/>
          <w:szCs w:val="22"/>
        </w:rPr>
        <w:t>84</w:t>
      </w:r>
      <w:r w:rsidRPr="001F592A">
        <w:rPr>
          <w:sz w:val="22"/>
          <w:szCs w:val="22"/>
        </w:rPr>
        <w:t xml:space="preserve"> кв.м.</w:t>
      </w:r>
    </w:p>
    <w:p w14:paraId="790841DF" w14:textId="77777777" w:rsidR="00184FDD" w:rsidRPr="001F592A" w:rsidRDefault="00184FDD" w:rsidP="00184FDD">
      <w:pPr>
        <w:ind w:left="567"/>
        <w:jc w:val="both"/>
        <w:rPr>
          <w:sz w:val="22"/>
          <w:szCs w:val="22"/>
        </w:rPr>
      </w:pPr>
      <w:r w:rsidRPr="001F592A">
        <w:rPr>
          <w:sz w:val="22"/>
          <w:szCs w:val="22"/>
        </w:rPr>
        <w:t>- Материал наружных стен и каркаса объекта – бе</w:t>
      </w:r>
      <w:r w:rsidR="00614B68" w:rsidRPr="001F592A">
        <w:rPr>
          <w:sz w:val="22"/>
          <w:szCs w:val="22"/>
        </w:rPr>
        <w:t>с</w:t>
      </w:r>
      <w:r w:rsidRPr="001F592A">
        <w:rPr>
          <w:sz w:val="22"/>
          <w:szCs w:val="22"/>
        </w:rPr>
        <w:t>каркасные</w:t>
      </w:r>
      <w:r w:rsidR="00234A6B" w:rsidRPr="001F592A">
        <w:rPr>
          <w:sz w:val="22"/>
          <w:szCs w:val="22"/>
        </w:rPr>
        <w:t>,</w:t>
      </w:r>
      <w:r w:rsidRPr="001F592A">
        <w:rPr>
          <w:sz w:val="22"/>
          <w:szCs w:val="22"/>
        </w:rPr>
        <w:t xml:space="preserve"> со стенами из   трехслойных железобетонных панелей. </w:t>
      </w:r>
    </w:p>
    <w:p w14:paraId="4CD41314" w14:textId="77777777" w:rsidR="00184FDD" w:rsidRPr="001F592A" w:rsidRDefault="00184FDD" w:rsidP="00184FDD">
      <w:pPr>
        <w:ind w:left="567"/>
        <w:jc w:val="both"/>
        <w:rPr>
          <w:sz w:val="22"/>
          <w:szCs w:val="22"/>
        </w:rPr>
      </w:pPr>
      <w:r w:rsidRPr="001F592A">
        <w:rPr>
          <w:sz w:val="22"/>
          <w:szCs w:val="22"/>
        </w:rPr>
        <w:t>-   Материалы поэтажных перекрытий - сборные железобетонные плиты.</w:t>
      </w:r>
    </w:p>
    <w:p w14:paraId="7EECC4E6" w14:textId="77777777" w:rsidR="00184FDD" w:rsidRPr="001F592A" w:rsidRDefault="00184FDD" w:rsidP="00184FDD">
      <w:pPr>
        <w:ind w:left="567"/>
        <w:jc w:val="both"/>
        <w:rPr>
          <w:sz w:val="22"/>
          <w:szCs w:val="22"/>
        </w:rPr>
      </w:pPr>
      <w:r w:rsidRPr="001F592A">
        <w:rPr>
          <w:sz w:val="22"/>
          <w:szCs w:val="22"/>
        </w:rPr>
        <w:t xml:space="preserve">-   Класс энергоэффективности - </w:t>
      </w:r>
      <w:r w:rsidR="00A629EC" w:rsidRPr="001F592A">
        <w:rPr>
          <w:sz w:val="22"/>
          <w:szCs w:val="22"/>
        </w:rPr>
        <w:t>В</w:t>
      </w:r>
      <w:r w:rsidR="00234A6B" w:rsidRPr="001F592A">
        <w:rPr>
          <w:sz w:val="22"/>
          <w:szCs w:val="22"/>
        </w:rPr>
        <w:t>+</w:t>
      </w:r>
      <w:r w:rsidRPr="001F592A">
        <w:rPr>
          <w:sz w:val="22"/>
          <w:szCs w:val="22"/>
        </w:rPr>
        <w:t>.</w:t>
      </w:r>
    </w:p>
    <w:p w14:paraId="5C4A9534" w14:textId="77777777" w:rsidR="00184FDD" w:rsidRPr="001F592A" w:rsidRDefault="00184FDD" w:rsidP="00236E1D">
      <w:pPr>
        <w:ind w:left="567"/>
        <w:jc w:val="both"/>
        <w:rPr>
          <w:sz w:val="22"/>
          <w:szCs w:val="22"/>
        </w:rPr>
      </w:pPr>
      <w:r w:rsidRPr="001F592A">
        <w:rPr>
          <w:sz w:val="22"/>
          <w:szCs w:val="22"/>
        </w:rPr>
        <w:t xml:space="preserve">-  Сейсмостойкость – </w:t>
      </w:r>
      <w:proofErr w:type="gramStart"/>
      <w:r w:rsidRPr="001F592A">
        <w:rPr>
          <w:sz w:val="22"/>
          <w:szCs w:val="22"/>
        </w:rPr>
        <w:t xml:space="preserve">5 </w:t>
      </w:r>
      <w:r w:rsidR="00374D40" w:rsidRPr="001F592A">
        <w:rPr>
          <w:sz w:val="22"/>
          <w:szCs w:val="22"/>
        </w:rPr>
        <w:t xml:space="preserve"> и</w:t>
      </w:r>
      <w:proofErr w:type="gramEnd"/>
      <w:r w:rsidR="00374D40" w:rsidRPr="001F592A">
        <w:rPr>
          <w:sz w:val="22"/>
          <w:szCs w:val="22"/>
        </w:rPr>
        <w:t xml:space="preserve"> менее </w:t>
      </w:r>
      <w:r w:rsidRPr="001F592A">
        <w:rPr>
          <w:sz w:val="22"/>
          <w:szCs w:val="22"/>
        </w:rPr>
        <w:t xml:space="preserve">баллов. </w:t>
      </w:r>
    </w:p>
    <w:p w14:paraId="344ACA3A" w14:textId="77777777" w:rsidR="00536178" w:rsidRPr="00EE5C7C" w:rsidRDefault="00E26C7D" w:rsidP="00E26C7D">
      <w:pPr>
        <w:numPr>
          <w:ilvl w:val="2"/>
          <w:numId w:val="3"/>
        </w:numPr>
        <w:tabs>
          <w:tab w:val="clear" w:pos="720"/>
          <w:tab w:val="num" w:pos="567"/>
        </w:tabs>
        <w:ind w:left="567" w:hanging="567"/>
        <w:jc w:val="both"/>
        <w:rPr>
          <w:sz w:val="22"/>
          <w:szCs w:val="22"/>
        </w:rPr>
      </w:pPr>
      <w:r w:rsidRPr="001F592A">
        <w:rPr>
          <w:sz w:val="22"/>
          <w:szCs w:val="22"/>
        </w:rPr>
        <w:t>Квартира (жилое помещение) – объект долевого строительства, часть Дома, которая по завершению строительства и ввода Дома в эксплуатацию</w:t>
      </w:r>
      <w:r w:rsidRPr="00EE5C7C">
        <w:rPr>
          <w:sz w:val="22"/>
          <w:szCs w:val="22"/>
        </w:rPr>
        <w:t xml:space="preserve"> подлежит оформлению в установленном порядке и передаче в натуре в собственность </w:t>
      </w:r>
      <w:r w:rsidR="008C66BA" w:rsidRPr="00EE5C7C">
        <w:rPr>
          <w:sz w:val="22"/>
          <w:szCs w:val="22"/>
        </w:rPr>
        <w:t>«</w:t>
      </w:r>
      <w:r w:rsidRPr="00EE5C7C">
        <w:rPr>
          <w:sz w:val="22"/>
          <w:szCs w:val="22"/>
        </w:rPr>
        <w:t>Дольщику</w:t>
      </w:r>
      <w:r w:rsidR="008C66BA" w:rsidRPr="00EE5C7C">
        <w:rPr>
          <w:sz w:val="22"/>
          <w:szCs w:val="22"/>
        </w:rPr>
        <w:t>»</w:t>
      </w:r>
      <w:r w:rsidR="00536178" w:rsidRPr="00EE5C7C">
        <w:rPr>
          <w:sz w:val="22"/>
          <w:szCs w:val="22"/>
        </w:rPr>
        <w:t xml:space="preserve"> за счет средств </w:t>
      </w:r>
      <w:r w:rsidR="008C66BA" w:rsidRPr="00EE5C7C">
        <w:rPr>
          <w:sz w:val="22"/>
          <w:szCs w:val="22"/>
        </w:rPr>
        <w:t>«</w:t>
      </w:r>
      <w:r w:rsidR="00536178" w:rsidRPr="00EE5C7C">
        <w:rPr>
          <w:sz w:val="22"/>
          <w:szCs w:val="22"/>
        </w:rPr>
        <w:t>Дольщика</w:t>
      </w:r>
      <w:r w:rsidR="008C66BA" w:rsidRPr="00EE5C7C">
        <w:rPr>
          <w:sz w:val="22"/>
          <w:szCs w:val="22"/>
        </w:rPr>
        <w:t>»</w:t>
      </w:r>
      <w:r w:rsidR="00536178" w:rsidRPr="00EE5C7C">
        <w:rPr>
          <w:sz w:val="22"/>
          <w:szCs w:val="22"/>
        </w:rPr>
        <w:t xml:space="preserve"> (далее – «Квартира»).</w:t>
      </w:r>
    </w:p>
    <w:p w14:paraId="343CE0D9" w14:textId="77777777" w:rsidR="00E26C7D" w:rsidRPr="00EE5C7C" w:rsidRDefault="002113B5" w:rsidP="00E26C7D">
      <w:pPr>
        <w:numPr>
          <w:ilvl w:val="2"/>
          <w:numId w:val="3"/>
        </w:numPr>
        <w:tabs>
          <w:tab w:val="clear" w:pos="720"/>
          <w:tab w:val="num" w:pos="567"/>
        </w:tabs>
        <w:ind w:left="567" w:hanging="567"/>
        <w:jc w:val="both"/>
        <w:rPr>
          <w:sz w:val="22"/>
          <w:szCs w:val="22"/>
        </w:rPr>
      </w:pPr>
      <w:r w:rsidRPr="00EE5C7C">
        <w:rPr>
          <w:sz w:val="22"/>
          <w:szCs w:val="22"/>
        </w:rPr>
        <w:t>Застройщик – юридическое лицо, осуществляющее проектирование и строительство Дома по указанному выше адресу и привлекающее денежные средства дольщиков для его создания (далее – «Застройщик»).</w:t>
      </w:r>
      <w:r w:rsidR="00E26C7D" w:rsidRPr="00EE5C7C">
        <w:rPr>
          <w:sz w:val="22"/>
          <w:szCs w:val="22"/>
        </w:rPr>
        <w:t xml:space="preserve">  </w:t>
      </w:r>
    </w:p>
    <w:p w14:paraId="1E8AAD24" w14:textId="77777777" w:rsidR="00222645" w:rsidRPr="00EE5C7C" w:rsidRDefault="00222645" w:rsidP="00E26C7D">
      <w:pPr>
        <w:numPr>
          <w:ilvl w:val="2"/>
          <w:numId w:val="3"/>
        </w:numPr>
        <w:tabs>
          <w:tab w:val="clear" w:pos="720"/>
          <w:tab w:val="num" w:pos="567"/>
        </w:tabs>
        <w:ind w:left="567" w:hanging="567"/>
        <w:jc w:val="both"/>
        <w:rPr>
          <w:sz w:val="22"/>
          <w:szCs w:val="22"/>
        </w:rPr>
      </w:pPr>
      <w:r w:rsidRPr="00EE5C7C">
        <w:rPr>
          <w:sz w:val="22"/>
          <w:szCs w:val="22"/>
        </w:rPr>
        <w:t>Участник долевого строительства – лицо, осуществляющее финансирование долевого строительства Дома, с целью получения в собственность Квартир</w:t>
      </w:r>
      <w:r w:rsidR="00E77D02" w:rsidRPr="00EE5C7C">
        <w:rPr>
          <w:sz w:val="22"/>
          <w:szCs w:val="22"/>
        </w:rPr>
        <w:t>ы</w:t>
      </w:r>
      <w:r w:rsidRPr="00EE5C7C">
        <w:rPr>
          <w:sz w:val="22"/>
          <w:szCs w:val="22"/>
        </w:rPr>
        <w:t xml:space="preserve"> (далее «Дольщик»).</w:t>
      </w:r>
    </w:p>
    <w:p w14:paraId="4920FC6B" w14:textId="77777777" w:rsidR="00162020" w:rsidRPr="00EE5C7C" w:rsidRDefault="00162020" w:rsidP="00162020">
      <w:pPr>
        <w:ind w:left="567"/>
        <w:jc w:val="both"/>
        <w:rPr>
          <w:sz w:val="22"/>
          <w:szCs w:val="22"/>
        </w:rPr>
      </w:pPr>
    </w:p>
    <w:p w14:paraId="11807382" w14:textId="77777777" w:rsidR="00DB6416" w:rsidRPr="00EE5C7C" w:rsidRDefault="00B40D0D" w:rsidP="00222645">
      <w:pPr>
        <w:tabs>
          <w:tab w:val="num" w:pos="567"/>
        </w:tabs>
        <w:rPr>
          <w:b/>
          <w:sz w:val="22"/>
          <w:szCs w:val="22"/>
        </w:rPr>
      </w:pPr>
      <w:r w:rsidRPr="00EE5C7C">
        <w:rPr>
          <w:b/>
          <w:sz w:val="22"/>
          <w:szCs w:val="22"/>
        </w:rPr>
        <w:t>2. ПРАВОВОЕ ОБОСНОВАНИЕ ДОГОВОРА</w:t>
      </w:r>
    </w:p>
    <w:p w14:paraId="07DC0584" w14:textId="77777777" w:rsidR="00222645" w:rsidRPr="00EE5C7C" w:rsidRDefault="00E867BC" w:rsidP="00222645">
      <w:pPr>
        <w:numPr>
          <w:ilvl w:val="1"/>
          <w:numId w:val="7"/>
        </w:numPr>
        <w:jc w:val="both"/>
        <w:rPr>
          <w:sz w:val="22"/>
          <w:szCs w:val="22"/>
        </w:rPr>
      </w:pPr>
      <w:r w:rsidRPr="00EE5C7C">
        <w:rPr>
          <w:sz w:val="22"/>
          <w:szCs w:val="22"/>
        </w:rPr>
        <w:t>Договор</w:t>
      </w:r>
      <w:r w:rsidR="00222645" w:rsidRPr="00EE5C7C">
        <w:rPr>
          <w:sz w:val="22"/>
          <w:szCs w:val="22"/>
        </w:rPr>
        <w:t xml:space="preserve"> заключен в соответствии с Гражданским кодексом Российской Федерации, Федеральным законом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ECC50C7" w14:textId="77777777" w:rsidR="00222645" w:rsidRPr="00EE5C7C" w:rsidRDefault="00222645" w:rsidP="00222645">
      <w:pPr>
        <w:numPr>
          <w:ilvl w:val="1"/>
          <w:numId w:val="7"/>
        </w:numPr>
        <w:jc w:val="both"/>
        <w:rPr>
          <w:sz w:val="22"/>
          <w:szCs w:val="22"/>
        </w:rPr>
      </w:pPr>
      <w:r w:rsidRPr="00EE5C7C">
        <w:rPr>
          <w:sz w:val="22"/>
          <w:szCs w:val="22"/>
        </w:rPr>
        <w:t>Основа</w:t>
      </w:r>
      <w:r w:rsidR="00E867BC" w:rsidRPr="00EE5C7C">
        <w:rPr>
          <w:sz w:val="22"/>
          <w:szCs w:val="22"/>
        </w:rPr>
        <w:t xml:space="preserve">нием для заключения настоящего </w:t>
      </w:r>
      <w:r w:rsidR="001B6DDC" w:rsidRPr="00EE5C7C">
        <w:rPr>
          <w:sz w:val="22"/>
          <w:szCs w:val="22"/>
        </w:rPr>
        <w:t xml:space="preserve">Договора </w:t>
      </w:r>
      <w:r w:rsidRPr="00EE5C7C">
        <w:rPr>
          <w:sz w:val="22"/>
          <w:szCs w:val="22"/>
        </w:rPr>
        <w:t>является:</w:t>
      </w:r>
    </w:p>
    <w:p w14:paraId="1F43A222" w14:textId="77777777" w:rsidR="00222645" w:rsidRPr="001F592A" w:rsidRDefault="00222645" w:rsidP="00222645">
      <w:pPr>
        <w:numPr>
          <w:ilvl w:val="2"/>
          <w:numId w:val="7"/>
        </w:numPr>
        <w:tabs>
          <w:tab w:val="num" w:pos="567"/>
        </w:tabs>
        <w:ind w:left="567" w:hanging="567"/>
        <w:jc w:val="both"/>
        <w:rPr>
          <w:sz w:val="22"/>
          <w:szCs w:val="22"/>
        </w:rPr>
      </w:pPr>
      <w:r w:rsidRPr="00EE5C7C">
        <w:rPr>
          <w:sz w:val="22"/>
          <w:szCs w:val="22"/>
        </w:rPr>
        <w:t xml:space="preserve">Разрешение на строительство объекта </w:t>
      </w:r>
      <w:r w:rsidRPr="001F592A">
        <w:rPr>
          <w:sz w:val="22"/>
          <w:szCs w:val="22"/>
        </w:rPr>
        <w:t>недвижимости</w:t>
      </w:r>
      <w:r w:rsidR="00CF2EAA" w:rsidRPr="001F592A">
        <w:rPr>
          <w:sz w:val="22"/>
          <w:szCs w:val="22"/>
        </w:rPr>
        <w:t xml:space="preserve">: </w:t>
      </w:r>
      <w:r w:rsidR="00C26092" w:rsidRPr="001F592A">
        <w:rPr>
          <w:sz w:val="22"/>
          <w:szCs w:val="22"/>
          <w:lang w:val="en-US"/>
        </w:rPr>
        <w:t>RU</w:t>
      </w:r>
      <w:r w:rsidR="00C26092" w:rsidRPr="001F592A">
        <w:rPr>
          <w:sz w:val="22"/>
          <w:szCs w:val="22"/>
        </w:rPr>
        <w:t>74315000-</w:t>
      </w:r>
      <w:r w:rsidR="003814B4" w:rsidRPr="001F592A">
        <w:rPr>
          <w:sz w:val="22"/>
          <w:szCs w:val="22"/>
        </w:rPr>
        <w:t>8</w:t>
      </w:r>
      <w:r w:rsidR="00C26092" w:rsidRPr="001F592A">
        <w:rPr>
          <w:sz w:val="22"/>
          <w:szCs w:val="22"/>
        </w:rPr>
        <w:t>-ж-20</w:t>
      </w:r>
      <w:r w:rsidR="003814B4" w:rsidRPr="001F592A">
        <w:rPr>
          <w:sz w:val="22"/>
          <w:szCs w:val="22"/>
        </w:rPr>
        <w:t>2</w:t>
      </w:r>
      <w:r w:rsidR="004F23F4" w:rsidRPr="001F592A">
        <w:rPr>
          <w:sz w:val="22"/>
          <w:szCs w:val="22"/>
        </w:rPr>
        <w:t>1</w:t>
      </w:r>
      <w:r w:rsidR="002620EE" w:rsidRPr="001F592A">
        <w:rPr>
          <w:sz w:val="22"/>
          <w:szCs w:val="22"/>
        </w:rPr>
        <w:t xml:space="preserve"> от </w:t>
      </w:r>
      <w:r w:rsidR="004F23F4" w:rsidRPr="001F592A">
        <w:rPr>
          <w:sz w:val="22"/>
          <w:szCs w:val="22"/>
        </w:rPr>
        <w:t>1</w:t>
      </w:r>
      <w:r w:rsidR="00236E1D" w:rsidRPr="001F592A">
        <w:rPr>
          <w:sz w:val="22"/>
          <w:szCs w:val="22"/>
        </w:rPr>
        <w:t>5.0</w:t>
      </w:r>
      <w:r w:rsidR="004F23F4" w:rsidRPr="001F592A">
        <w:rPr>
          <w:sz w:val="22"/>
          <w:szCs w:val="22"/>
        </w:rPr>
        <w:t>4</w:t>
      </w:r>
      <w:r w:rsidR="002620EE" w:rsidRPr="001F592A">
        <w:rPr>
          <w:sz w:val="22"/>
          <w:szCs w:val="22"/>
        </w:rPr>
        <w:t>.20</w:t>
      </w:r>
      <w:r w:rsidR="003814B4" w:rsidRPr="001F592A">
        <w:rPr>
          <w:sz w:val="22"/>
          <w:szCs w:val="22"/>
        </w:rPr>
        <w:t>2</w:t>
      </w:r>
      <w:r w:rsidR="004F23F4" w:rsidRPr="001F592A">
        <w:rPr>
          <w:sz w:val="22"/>
          <w:szCs w:val="22"/>
        </w:rPr>
        <w:t>1</w:t>
      </w:r>
      <w:r w:rsidR="002620EE" w:rsidRPr="001F592A">
        <w:rPr>
          <w:sz w:val="22"/>
          <w:szCs w:val="22"/>
        </w:rPr>
        <w:t>г.</w:t>
      </w:r>
      <w:r w:rsidR="003814B4" w:rsidRPr="001F592A">
        <w:rPr>
          <w:sz w:val="22"/>
          <w:szCs w:val="22"/>
        </w:rPr>
        <w:t xml:space="preserve"> выдано Администрацией г. Челябинска.</w:t>
      </w:r>
    </w:p>
    <w:p w14:paraId="00AFC2E7" w14:textId="77777777" w:rsidR="00051C15" w:rsidRPr="001F592A" w:rsidRDefault="00051C15" w:rsidP="00222645">
      <w:pPr>
        <w:numPr>
          <w:ilvl w:val="2"/>
          <w:numId w:val="7"/>
        </w:numPr>
        <w:tabs>
          <w:tab w:val="num" w:pos="567"/>
        </w:tabs>
        <w:ind w:left="567" w:hanging="567"/>
        <w:jc w:val="both"/>
        <w:rPr>
          <w:sz w:val="22"/>
          <w:szCs w:val="22"/>
        </w:rPr>
      </w:pPr>
      <w:r w:rsidRPr="001F592A">
        <w:rPr>
          <w:sz w:val="22"/>
          <w:szCs w:val="22"/>
        </w:rPr>
        <w:t xml:space="preserve">Право </w:t>
      </w:r>
      <w:r w:rsidR="00AF5119" w:rsidRPr="001F592A">
        <w:rPr>
          <w:sz w:val="22"/>
          <w:szCs w:val="22"/>
        </w:rPr>
        <w:t>собственности</w:t>
      </w:r>
      <w:r w:rsidR="006F57B8" w:rsidRPr="001F592A">
        <w:rPr>
          <w:sz w:val="22"/>
          <w:szCs w:val="22"/>
        </w:rPr>
        <w:t xml:space="preserve"> </w:t>
      </w:r>
      <w:r w:rsidR="00714542" w:rsidRPr="001F592A">
        <w:rPr>
          <w:sz w:val="22"/>
          <w:szCs w:val="22"/>
        </w:rPr>
        <w:t>«</w:t>
      </w:r>
      <w:r w:rsidRPr="001F592A">
        <w:rPr>
          <w:sz w:val="22"/>
          <w:szCs w:val="22"/>
        </w:rPr>
        <w:t>Застройщика</w:t>
      </w:r>
      <w:r w:rsidR="00714542" w:rsidRPr="001F592A">
        <w:rPr>
          <w:sz w:val="22"/>
          <w:szCs w:val="22"/>
        </w:rPr>
        <w:t>»</w:t>
      </w:r>
      <w:r w:rsidRPr="001F592A">
        <w:rPr>
          <w:sz w:val="22"/>
          <w:szCs w:val="22"/>
        </w:rPr>
        <w:t xml:space="preserve"> на земельный участок под строительство жилого дома подтверждается следующими документами:</w:t>
      </w:r>
    </w:p>
    <w:p w14:paraId="71D4D582" w14:textId="77777777" w:rsidR="001E0B0D" w:rsidRPr="00EE5C7C" w:rsidRDefault="00236E1D" w:rsidP="003814B4">
      <w:pPr>
        <w:ind w:left="567"/>
        <w:jc w:val="both"/>
        <w:rPr>
          <w:sz w:val="22"/>
          <w:szCs w:val="22"/>
        </w:rPr>
      </w:pPr>
      <w:r w:rsidRPr="001F592A">
        <w:rPr>
          <w:sz w:val="22"/>
          <w:szCs w:val="22"/>
        </w:rPr>
        <w:t>-</w:t>
      </w:r>
      <w:r w:rsidR="003814B4" w:rsidRPr="001F592A">
        <w:rPr>
          <w:sz w:val="22"/>
          <w:szCs w:val="22"/>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r w:rsidR="00E867BC" w:rsidRPr="001F592A">
        <w:rPr>
          <w:sz w:val="22"/>
          <w:szCs w:val="22"/>
        </w:rPr>
        <w:t>.</w:t>
      </w:r>
      <w:r w:rsidR="00E867BC" w:rsidRPr="00EE5C7C">
        <w:rPr>
          <w:sz w:val="22"/>
          <w:szCs w:val="22"/>
        </w:rPr>
        <w:t xml:space="preserve"> </w:t>
      </w:r>
    </w:p>
    <w:p w14:paraId="0D0FC1E9" w14:textId="77777777" w:rsidR="00F2561B" w:rsidRDefault="00E867BC" w:rsidP="003814B4">
      <w:pPr>
        <w:ind w:left="567"/>
        <w:jc w:val="both"/>
        <w:rPr>
          <w:sz w:val="22"/>
          <w:szCs w:val="22"/>
        </w:rPr>
      </w:pPr>
      <w:r w:rsidRPr="00EE5C7C">
        <w:rPr>
          <w:sz w:val="22"/>
          <w:szCs w:val="22"/>
        </w:rPr>
        <w:t xml:space="preserve">Внесены сведения на земельный участок с кадастровым номером </w:t>
      </w:r>
      <w:r w:rsidRPr="007A6236">
        <w:rPr>
          <w:b/>
          <w:bCs/>
          <w:sz w:val="22"/>
          <w:szCs w:val="22"/>
        </w:rPr>
        <w:t>74:36:0119005:983</w:t>
      </w:r>
      <w:r w:rsidRPr="00EE5C7C">
        <w:rPr>
          <w:sz w:val="22"/>
          <w:szCs w:val="22"/>
        </w:rPr>
        <w:t>, расположенный</w:t>
      </w:r>
      <w:r w:rsidR="001E0B0D" w:rsidRPr="00EE5C7C">
        <w:rPr>
          <w:sz w:val="22"/>
          <w:szCs w:val="22"/>
        </w:rPr>
        <w:t xml:space="preserve"> </w:t>
      </w:r>
      <w:r w:rsidRPr="00EE5C7C">
        <w:rPr>
          <w:sz w:val="22"/>
          <w:szCs w:val="22"/>
        </w:rPr>
        <w:t>по адресу: Челябинская область, Металлургический район, шоссе Металлургов</w:t>
      </w:r>
      <w:r w:rsidR="001E0B0D" w:rsidRPr="00EE5C7C">
        <w:rPr>
          <w:sz w:val="22"/>
          <w:szCs w:val="22"/>
        </w:rPr>
        <w:t>.</w:t>
      </w:r>
      <w:r w:rsidRPr="00EE5C7C">
        <w:rPr>
          <w:sz w:val="22"/>
          <w:szCs w:val="22"/>
        </w:rPr>
        <w:t xml:space="preserve"> </w:t>
      </w:r>
      <w:r w:rsidR="003814B4" w:rsidRPr="00EE5C7C">
        <w:rPr>
          <w:sz w:val="22"/>
          <w:szCs w:val="22"/>
        </w:rPr>
        <w:t xml:space="preserve"> </w:t>
      </w:r>
    </w:p>
    <w:p w14:paraId="308EB307" w14:textId="77777777" w:rsidR="00F2561B" w:rsidRDefault="00F2561B" w:rsidP="003814B4">
      <w:pPr>
        <w:ind w:left="567"/>
        <w:jc w:val="both"/>
        <w:rPr>
          <w:sz w:val="22"/>
          <w:szCs w:val="22"/>
        </w:rPr>
      </w:pPr>
      <w:r>
        <w:rPr>
          <w:sz w:val="22"/>
          <w:szCs w:val="22"/>
        </w:rPr>
        <w:t>Зарегистрированы обременения:</w:t>
      </w:r>
    </w:p>
    <w:p w14:paraId="6D76F3E6" w14:textId="77777777" w:rsidR="00F2561B" w:rsidRDefault="00F2561B" w:rsidP="003814B4">
      <w:pPr>
        <w:ind w:left="567"/>
        <w:jc w:val="both"/>
        <w:rPr>
          <w:sz w:val="22"/>
          <w:szCs w:val="22"/>
        </w:rPr>
      </w:pPr>
      <w:r>
        <w:rPr>
          <w:sz w:val="22"/>
          <w:szCs w:val="22"/>
        </w:rPr>
        <w:t>- ипотека на основании договора о залоге недвижимого имущества №</w:t>
      </w:r>
      <w:r w:rsidR="00C05357">
        <w:rPr>
          <w:sz w:val="22"/>
          <w:szCs w:val="22"/>
        </w:rPr>
        <w:t xml:space="preserve"> 18544/99-З</w:t>
      </w:r>
      <w:r>
        <w:rPr>
          <w:sz w:val="22"/>
          <w:szCs w:val="22"/>
        </w:rPr>
        <w:t>-1 от 23.07.2020г.</w:t>
      </w:r>
    </w:p>
    <w:p w14:paraId="0777AF07" w14:textId="77777777" w:rsidR="003814B4" w:rsidRPr="00EE5C7C" w:rsidRDefault="00F2561B" w:rsidP="003814B4">
      <w:pPr>
        <w:ind w:left="567"/>
        <w:jc w:val="both"/>
        <w:rPr>
          <w:sz w:val="22"/>
          <w:szCs w:val="22"/>
        </w:rPr>
      </w:pPr>
      <w:r>
        <w:rPr>
          <w:sz w:val="22"/>
          <w:szCs w:val="22"/>
        </w:rPr>
        <w:t>- ипотека на основании договора о залоге недвижимого имущества №</w:t>
      </w:r>
      <w:r w:rsidR="00C05357">
        <w:rPr>
          <w:sz w:val="22"/>
          <w:szCs w:val="22"/>
        </w:rPr>
        <w:t xml:space="preserve"> 19649/99-З</w:t>
      </w:r>
      <w:r>
        <w:rPr>
          <w:sz w:val="22"/>
          <w:szCs w:val="22"/>
        </w:rPr>
        <w:t xml:space="preserve"> от 23.07.2020г.</w:t>
      </w:r>
      <w:r w:rsidR="003814B4" w:rsidRPr="00EE5C7C">
        <w:rPr>
          <w:sz w:val="22"/>
          <w:szCs w:val="22"/>
        </w:rPr>
        <w:t xml:space="preserve"> </w:t>
      </w:r>
    </w:p>
    <w:p w14:paraId="15824562" w14:textId="77777777" w:rsidR="00236E1D" w:rsidRPr="00EE5C7C" w:rsidRDefault="001E0B0D" w:rsidP="00D50058">
      <w:pPr>
        <w:ind w:left="567"/>
        <w:jc w:val="both"/>
        <w:rPr>
          <w:sz w:val="22"/>
          <w:szCs w:val="22"/>
        </w:rPr>
      </w:pPr>
      <w:r w:rsidRPr="00EE5C7C">
        <w:rPr>
          <w:sz w:val="22"/>
          <w:szCs w:val="22"/>
        </w:rPr>
        <w:t>Площадь земельного участка – 4 839 кв.м.</w:t>
      </w:r>
    </w:p>
    <w:p w14:paraId="41AC9007" w14:textId="77777777" w:rsidR="001E0B0D" w:rsidRPr="00EE5C7C" w:rsidRDefault="001E0B0D" w:rsidP="00D50058">
      <w:pPr>
        <w:ind w:left="567"/>
        <w:jc w:val="both"/>
        <w:rPr>
          <w:sz w:val="22"/>
          <w:szCs w:val="22"/>
        </w:rPr>
      </w:pPr>
      <w:r w:rsidRPr="00EE5C7C">
        <w:rPr>
          <w:sz w:val="22"/>
          <w:szCs w:val="22"/>
        </w:rPr>
        <w:lastRenderedPageBreak/>
        <w:t>Категория земель – земли населенных пунктов.</w:t>
      </w:r>
    </w:p>
    <w:p w14:paraId="141E24B4" w14:textId="77777777" w:rsidR="001E0B0D" w:rsidRPr="00EE5C7C" w:rsidRDefault="001E0B0D" w:rsidP="001E0B0D">
      <w:pPr>
        <w:ind w:left="567"/>
        <w:jc w:val="both"/>
        <w:rPr>
          <w:sz w:val="22"/>
          <w:szCs w:val="22"/>
        </w:rPr>
      </w:pPr>
      <w:r w:rsidRPr="00EE5C7C">
        <w:rPr>
          <w:sz w:val="22"/>
          <w:szCs w:val="22"/>
        </w:rPr>
        <w:t>Виды разрешенного использования – многоквартирные дома.</w:t>
      </w:r>
    </w:p>
    <w:p w14:paraId="6372BDCB" w14:textId="77777777" w:rsidR="001E0B0D" w:rsidRPr="00EE5C7C" w:rsidRDefault="001E0B0D" w:rsidP="00D50058">
      <w:pPr>
        <w:ind w:left="567"/>
        <w:jc w:val="both"/>
        <w:rPr>
          <w:sz w:val="22"/>
          <w:szCs w:val="22"/>
        </w:rPr>
      </w:pPr>
      <w:r w:rsidRPr="00EE5C7C">
        <w:rPr>
          <w:sz w:val="22"/>
          <w:szCs w:val="22"/>
        </w:rPr>
        <w:t>Застройщик – правообладатель, ИНН 7450018152, ОГРН 1027402814207.</w:t>
      </w:r>
    </w:p>
    <w:p w14:paraId="43E7FB9F" w14:textId="77777777" w:rsidR="001E0B0D" w:rsidRPr="00EE5C7C" w:rsidRDefault="001E0B0D" w:rsidP="00D50058">
      <w:pPr>
        <w:ind w:left="567"/>
        <w:jc w:val="both"/>
        <w:rPr>
          <w:sz w:val="22"/>
          <w:szCs w:val="22"/>
        </w:rPr>
      </w:pPr>
      <w:r w:rsidRPr="00EE5C7C">
        <w:rPr>
          <w:sz w:val="22"/>
          <w:szCs w:val="22"/>
        </w:rPr>
        <w:t>Вид, номер и дата государственной регистрации права: собственность, 74:36:0119005:983-74/001/2020-1; 12.03.2020</w:t>
      </w:r>
    </w:p>
    <w:p w14:paraId="35ACEBAA" w14:textId="77777777" w:rsidR="001E0B0D" w:rsidRPr="00EE5C7C" w:rsidRDefault="001E0B0D" w:rsidP="00D50058">
      <w:pPr>
        <w:ind w:left="567"/>
        <w:jc w:val="both"/>
        <w:rPr>
          <w:sz w:val="22"/>
          <w:szCs w:val="22"/>
        </w:rPr>
      </w:pPr>
      <w:r w:rsidRPr="00EE5C7C">
        <w:rPr>
          <w:sz w:val="22"/>
          <w:szCs w:val="22"/>
        </w:rPr>
        <w:t>Документы основания – Распоряжение Администрации города Челябинска № 1669 от 27.02.2020г.</w:t>
      </w:r>
    </w:p>
    <w:p w14:paraId="45D9979F" w14:textId="77777777" w:rsidR="00A0032E" w:rsidRPr="00EE5C7C" w:rsidRDefault="009A065F" w:rsidP="00A0032E">
      <w:pPr>
        <w:numPr>
          <w:ilvl w:val="2"/>
          <w:numId w:val="7"/>
        </w:numPr>
        <w:tabs>
          <w:tab w:val="num" w:pos="567"/>
        </w:tabs>
        <w:ind w:left="567" w:hanging="567"/>
        <w:jc w:val="both"/>
        <w:rPr>
          <w:sz w:val="22"/>
          <w:szCs w:val="22"/>
        </w:rPr>
      </w:pPr>
      <w:r w:rsidRPr="00EE5C7C">
        <w:rPr>
          <w:sz w:val="22"/>
          <w:szCs w:val="22"/>
        </w:rPr>
        <w:t>Положительное заключение</w:t>
      </w:r>
      <w:r w:rsidR="00334B6C" w:rsidRPr="00EE5C7C">
        <w:rPr>
          <w:sz w:val="22"/>
          <w:szCs w:val="22"/>
        </w:rPr>
        <w:t xml:space="preserve"> </w:t>
      </w:r>
      <w:r w:rsidR="00434A7E" w:rsidRPr="00EE5C7C">
        <w:rPr>
          <w:sz w:val="22"/>
          <w:szCs w:val="22"/>
        </w:rPr>
        <w:t>экспертизы</w:t>
      </w:r>
      <w:r w:rsidR="00D843A8" w:rsidRPr="00EE5C7C">
        <w:rPr>
          <w:sz w:val="22"/>
          <w:szCs w:val="22"/>
        </w:rPr>
        <w:t xml:space="preserve"> проектной документации</w:t>
      </w:r>
      <w:r w:rsidR="008C4666" w:rsidRPr="00EE5C7C">
        <w:rPr>
          <w:sz w:val="22"/>
          <w:szCs w:val="22"/>
        </w:rPr>
        <w:t xml:space="preserve"> и результатов инженерных изысканий </w:t>
      </w:r>
      <w:r w:rsidR="001B6DDC" w:rsidRPr="00EE5C7C">
        <w:rPr>
          <w:sz w:val="22"/>
          <w:szCs w:val="22"/>
        </w:rPr>
        <w:t xml:space="preserve">Общества </w:t>
      </w:r>
      <w:r w:rsidR="00334B6C" w:rsidRPr="00EE5C7C">
        <w:rPr>
          <w:sz w:val="22"/>
          <w:szCs w:val="22"/>
        </w:rPr>
        <w:t>с ограниченной ответственностью «</w:t>
      </w:r>
      <w:r w:rsidR="008C4666" w:rsidRPr="00EE5C7C">
        <w:rPr>
          <w:sz w:val="22"/>
          <w:szCs w:val="22"/>
        </w:rPr>
        <w:t>Центр технических экспертиз «</w:t>
      </w:r>
      <w:proofErr w:type="spellStart"/>
      <w:r w:rsidR="008C4666" w:rsidRPr="00EE5C7C">
        <w:rPr>
          <w:sz w:val="22"/>
          <w:szCs w:val="22"/>
        </w:rPr>
        <w:t>ИнфорМА</w:t>
      </w:r>
      <w:proofErr w:type="spellEnd"/>
      <w:r w:rsidR="008C4666" w:rsidRPr="00EE5C7C">
        <w:rPr>
          <w:sz w:val="22"/>
          <w:szCs w:val="22"/>
        </w:rPr>
        <w:t>»</w:t>
      </w:r>
      <w:r w:rsidR="00334B6C" w:rsidRPr="00EE5C7C">
        <w:rPr>
          <w:sz w:val="22"/>
          <w:szCs w:val="22"/>
        </w:rPr>
        <w:t xml:space="preserve"> </w:t>
      </w:r>
      <w:r w:rsidR="00C92FC2" w:rsidRPr="00EE5C7C">
        <w:rPr>
          <w:sz w:val="22"/>
          <w:szCs w:val="22"/>
        </w:rPr>
        <w:t>№</w:t>
      </w:r>
      <w:r w:rsidR="00C26092" w:rsidRPr="00EE5C7C">
        <w:rPr>
          <w:sz w:val="22"/>
          <w:szCs w:val="22"/>
        </w:rPr>
        <w:t xml:space="preserve"> 74-</w:t>
      </w:r>
      <w:r w:rsidR="00334B6C" w:rsidRPr="00EE5C7C">
        <w:rPr>
          <w:sz w:val="22"/>
          <w:szCs w:val="22"/>
        </w:rPr>
        <w:t>2-1-</w:t>
      </w:r>
      <w:r w:rsidR="008C4666" w:rsidRPr="00EE5C7C">
        <w:rPr>
          <w:sz w:val="22"/>
          <w:szCs w:val="22"/>
        </w:rPr>
        <w:t>3</w:t>
      </w:r>
      <w:r w:rsidR="00334B6C" w:rsidRPr="00EE5C7C">
        <w:rPr>
          <w:sz w:val="22"/>
          <w:szCs w:val="22"/>
        </w:rPr>
        <w:t>-0</w:t>
      </w:r>
      <w:r w:rsidR="008C4666" w:rsidRPr="00EE5C7C">
        <w:rPr>
          <w:sz w:val="22"/>
          <w:szCs w:val="22"/>
        </w:rPr>
        <w:t>20861</w:t>
      </w:r>
      <w:r w:rsidR="00C26092" w:rsidRPr="00EE5C7C">
        <w:rPr>
          <w:sz w:val="22"/>
          <w:szCs w:val="22"/>
        </w:rPr>
        <w:t>-</w:t>
      </w:r>
      <w:r w:rsidR="008C4666" w:rsidRPr="00EE5C7C">
        <w:rPr>
          <w:sz w:val="22"/>
          <w:szCs w:val="22"/>
        </w:rPr>
        <w:t>2019,</w:t>
      </w:r>
      <w:r w:rsidR="00C26092" w:rsidRPr="00EE5C7C">
        <w:rPr>
          <w:sz w:val="22"/>
          <w:szCs w:val="22"/>
        </w:rPr>
        <w:t xml:space="preserve"> </w:t>
      </w:r>
      <w:r w:rsidR="008C4666" w:rsidRPr="00EE5C7C">
        <w:rPr>
          <w:sz w:val="22"/>
          <w:szCs w:val="22"/>
        </w:rPr>
        <w:t>утвержденное 09</w:t>
      </w:r>
      <w:r w:rsidR="00334B6C" w:rsidRPr="00EE5C7C">
        <w:rPr>
          <w:sz w:val="22"/>
          <w:szCs w:val="22"/>
        </w:rPr>
        <w:t>.0</w:t>
      </w:r>
      <w:r w:rsidR="008C4666" w:rsidRPr="00EE5C7C">
        <w:rPr>
          <w:sz w:val="22"/>
          <w:szCs w:val="22"/>
        </w:rPr>
        <w:t>8</w:t>
      </w:r>
      <w:r w:rsidR="00C26092" w:rsidRPr="00EE5C7C">
        <w:rPr>
          <w:sz w:val="22"/>
          <w:szCs w:val="22"/>
        </w:rPr>
        <w:t>.201</w:t>
      </w:r>
      <w:r w:rsidR="008C4666" w:rsidRPr="00EE5C7C">
        <w:rPr>
          <w:sz w:val="22"/>
          <w:szCs w:val="22"/>
        </w:rPr>
        <w:t>9</w:t>
      </w:r>
      <w:r w:rsidR="00C26092" w:rsidRPr="00EE5C7C">
        <w:rPr>
          <w:sz w:val="22"/>
          <w:szCs w:val="22"/>
        </w:rPr>
        <w:t xml:space="preserve"> года</w:t>
      </w:r>
      <w:r w:rsidR="00C92FC2" w:rsidRPr="00EE5C7C">
        <w:rPr>
          <w:sz w:val="22"/>
          <w:szCs w:val="22"/>
        </w:rPr>
        <w:t>.</w:t>
      </w:r>
    </w:p>
    <w:p w14:paraId="479A97D0" w14:textId="77777777" w:rsidR="00092E63" w:rsidRPr="00EE5C7C" w:rsidRDefault="00092E63" w:rsidP="00222645">
      <w:pPr>
        <w:numPr>
          <w:ilvl w:val="2"/>
          <w:numId w:val="7"/>
        </w:numPr>
        <w:tabs>
          <w:tab w:val="num" w:pos="567"/>
        </w:tabs>
        <w:ind w:left="567" w:hanging="567"/>
        <w:jc w:val="both"/>
        <w:rPr>
          <w:sz w:val="22"/>
          <w:szCs w:val="22"/>
        </w:rPr>
      </w:pPr>
      <w:r w:rsidRPr="00EE5C7C">
        <w:rPr>
          <w:sz w:val="22"/>
          <w:szCs w:val="22"/>
        </w:rPr>
        <w:t xml:space="preserve">Информация о </w:t>
      </w:r>
      <w:r w:rsidR="008C66BA" w:rsidRPr="00EE5C7C">
        <w:rPr>
          <w:sz w:val="22"/>
          <w:szCs w:val="22"/>
        </w:rPr>
        <w:t>«</w:t>
      </w:r>
      <w:r w:rsidRPr="00EE5C7C">
        <w:rPr>
          <w:sz w:val="22"/>
          <w:szCs w:val="22"/>
        </w:rPr>
        <w:t>Застройщике</w:t>
      </w:r>
      <w:r w:rsidR="008C66BA" w:rsidRPr="00EE5C7C">
        <w:rPr>
          <w:sz w:val="22"/>
          <w:szCs w:val="22"/>
        </w:rPr>
        <w:t>»</w:t>
      </w:r>
      <w:r w:rsidRPr="00EE5C7C">
        <w:rPr>
          <w:sz w:val="22"/>
          <w:szCs w:val="22"/>
        </w:rPr>
        <w:t xml:space="preserve"> и проекте строительства размещена на сайте </w:t>
      </w:r>
      <w:hyperlink r:id="rId8" w:history="1">
        <w:r w:rsidR="00110B12" w:rsidRPr="001F592A">
          <w:rPr>
            <w:rStyle w:val="a8"/>
            <w:sz w:val="22"/>
            <w:szCs w:val="22"/>
            <w:lang w:val="en-US"/>
          </w:rPr>
          <w:t>www</w:t>
        </w:r>
        <w:r w:rsidR="00110B12" w:rsidRPr="001F592A">
          <w:rPr>
            <w:rStyle w:val="a8"/>
            <w:sz w:val="22"/>
            <w:szCs w:val="22"/>
          </w:rPr>
          <w:t>.</w:t>
        </w:r>
        <w:proofErr w:type="spellStart"/>
        <w:r w:rsidR="00110B12" w:rsidRPr="001F592A">
          <w:rPr>
            <w:rStyle w:val="a8"/>
            <w:sz w:val="22"/>
            <w:szCs w:val="22"/>
            <w:lang w:val="en-US"/>
          </w:rPr>
          <w:t>metchelstroy</w:t>
        </w:r>
        <w:proofErr w:type="spellEnd"/>
        <w:r w:rsidR="00110B12" w:rsidRPr="001F592A">
          <w:rPr>
            <w:rStyle w:val="a8"/>
            <w:sz w:val="22"/>
            <w:szCs w:val="22"/>
          </w:rPr>
          <w:t>.</w:t>
        </w:r>
        <w:proofErr w:type="spellStart"/>
        <w:r w:rsidR="00110B12" w:rsidRPr="001F592A">
          <w:rPr>
            <w:rStyle w:val="a8"/>
            <w:sz w:val="22"/>
            <w:szCs w:val="22"/>
            <w:lang w:val="en-US"/>
          </w:rPr>
          <w:t>ru</w:t>
        </w:r>
        <w:proofErr w:type="spellEnd"/>
      </w:hyperlink>
      <w:r w:rsidR="007A761B" w:rsidRPr="001F592A">
        <w:rPr>
          <w:sz w:val="22"/>
          <w:szCs w:val="22"/>
        </w:rPr>
        <w:t xml:space="preserve"> </w:t>
      </w:r>
      <w:r w:rsidR="007153B2" w:rsidRPr="001F592A">
        <w:rPr>
          <w:sz w:val="22"/>
          <w:szCs w:val="22"/>
        </w:rPr>
        <w:t xml:space="preserve">28.05.2021 </w:t>
      </w:r>
      <w:r w:rsidR="007153B2" w:rsidRPr="000116A4">
        <w:rPr>
          <w:sz w:val="22"/>
          <w:szCs w:val="22"/>
        </w:rPr>
        <w:t>года (2 этап строительства)</w:t>
      </w:r>
      <w:r w:rsidR="00110B12" w:rsidRPr="000116A4">
        <w:rPr>
          <w:sz w:val="22"/>
          <w:szCs w:val="22"/>
        </w:rPr>
        <w:t xml:space="preserve"> </w:t>
      </w:r>
      <w:r w:rsidRPr="000116A4">
        <w:rPr>
          <w:sz w:val="22"/>
          <w:szCs w:val="22"/>
        </w:rPr>
        <w:t>и предоставлена</w:t>
      </w:r>
      <w:r w:rsidRPr="00EE5C7C">
        <w:rPr>
          <w:sz w:val="22"/>
          <w:szCs w:val="22"/>
        </w:rPr>
        <w:t xml:space="preserve"> во все соответствующие органы в соответствии с требованиями действующего законодательства РФ.</w:t>
      </w:r>
    </w:p>
    <w:p w14:paraId="10BED35E" w14:textId="77777777" w:rsidR="00162020" w:rsidRPr="00EE5C7C" w:rsidRDefault="00162020" w:rsidP="00162020">
      <w:pPr>
        <w:tabs>
          <w:tab w:val="num" w:pos="862"/>
        </w:tabs>
        <w:ind w:left="567"/>
        <w:jc w:val="both"/>
        <w:rPr>
          <w:sz w:val="22"/>
          <w:szCs w:val="22"/>
        </w:rPr>
      </w:pPr>
    </w:p>
    <w:p w14:paraId="03BF7799" w14:textId="77777777" w:rsidR="00092E63" w:rsidRPr="00EE5C7C" w:rsidRDefault="00092E63" w:rsidP="00092E63">
      <w:pPr>
        <w:jc w:val="both"/>
        <w:rPr>
          <w:b/>
          <w:sz w:val="22"/>
          <w:szCs w:val="22"/>
        </w:rPr>
      </w:pPr>
      <w:r w:rsidRPr="00EE5C7C">
        <w:rPr>
          <w:b/>
          <w:sz w:val="22"/>
          <w:szCs w:val="22"/>
        </w:rPr>
        <w:t xml:space="preserve">3. ПРЕДМЕТ </w:t>
      </w:r>
      <w:r w:rsidR="00B40D0D" w:rsidRPr="00EE5C7C">
        <w:rPr>
          <w:b/>
          <w:sz w:val="22"/>
          <w:szCs w:val="22"/>
        </w:rPr>
        <w:t>ДОГОВОР</w:t>
      </w:r>
      <w:r w:rsidRPr="00EE5C7C">
        <w:rPr>
          <w:b/>
          <w:sz w:val="22"/>
          <w:szCs w:val="22"/>
        </w:rPr>
        <w:t xml:space="preserve">А   </w:t>
      </w:r>
    </w:p>
    <w:p w14:paraId="635BCFC5" w14:textId="77777777" w:rsidR="00BF783B" w:rsidRPr="00EE5C7C" w:rsidRDefault="00BF783B" w:rsidP="00CC1DAE">
      <w:pPr>
        <w:numPr>
          <w:ilvl w:val="1"/>
          <w:numId w:val="8"/>
        </w:numPr>
        <w:jc w:val="both"/>
        <w:rPr>
          <w:sz w:val="22"/>
          <w:szCs w:val="22"/>
        </w:rPr>
      </w:pPr>
      <w:r w:rsidRPr="00EE5C7C">
        <w:rPr>
          <w:sz w:val="22"/>
          <w:szCs w:val="22"/>
        </w:rPr>
        <w:t xml:space="preserve">«Дольщик» по условиям настоящего </w:t>
      </w:r>
      <w:r w:rsidR="001B6DDC" w:rsidRPr="00EE5C7C">
        <w:rPr>
          <w:sz w:val="22"/>
          <w:szCs w:val="22"/>
        </w:rPr>
        <w:t xml:space="preserve">Договора </w:t>
      </w:r>
      <w:r w:rsidRPr="00EE5C7C">
        <w:rPr>
          <w:sz w:val="22"/>
          <w:szCs w:val="22"/>
        </w:rPr>
        <w:t>осуществляет вложение денежных средств</w:t>
      </w:r>
      <w:r w:rsidR="002B74EC" w:rsidRPr="00EE5C7C">
        <w:rPr>
          <w:sz w:val="22"/>
          <w:szCs w:val="22"/>
        </w:rPr>
        <w:t xml:space="preserve"> (</w:t>
      </w:r>
      <w:r w:rsidR="00F537B1" w:rsidRPr="00EE5C7C">
        <w:rPr>
          <w:sz w:val="22"/>
          <w:szCs w:val="22"/>
        </w:rPr>
        <w:t xml:space="preserve">собственных, </w:t>
      </w:r>
      <w:r w:rsidR="002B74EC" w:rsidRPr="00EE5C7C">
        <w:rPr>
          <w:sz w:val="22"/>
          <w:szCs w:val="22"/>
        </w:rPr>
        <w:t>заемных)</w:t>
      </w:r>
      <w:r w:rsidRPr="00EE5C7C">
        <w:rPr>
          <w:sz w:val="22"/>
          <w:szCs w:val="22"/>
        </w:rPr>
        <w:t xml:space="preserve"> в форме долевых инвестиций с целью использования их для строительства</w:t>
      </w:r>
      <w:r w:rsidR="00184FDD" w:rsidRPr="00EE5C7C">
        <w:rPr>
          <w:sz w:val="22"/>
          <w:szCs w:val="22"/>
        </w:rPr>
        <w:t xml:space="preserve"> жилого помещения</w:t>
      </w:r>
      <w:r w:rsidRPr="00EE5C7C">
        <w:rPr>
          <w:sz w:val="22"/>
          <w:szCs w:val="22"/>
        </w:rPr>
        <w:t xml:space="preserve"> </w:t>
      </w:r>
      <w:r w:rsidR="009F2353">
        <w:rPr>
          <w:b/>
          <w:sz w:val="22"/>
          <w:szCs w:val="22"/>
        </w:rPr>
        <w:t>----------</w:t>
      </w:r>
      <w:r w:rsidR="00F537B1" w:rsidRPr="00EE5C7C">
        <w:rPr>
          <w:b/>
          <w:sz w:val="22"/>
          <w:szCs w:val="22"/>
        </w:rPr>
        <w:t>комнатной</w:t>
      </w:r>
      <w:r w:rsidR="00C55DB0" w:rsidRPr="00EE5C7C">
        <w:rPr>
          <w:b/>
          <w:sz w:val="22"/>
          <w:szCs w:val="22"/>
        </w:rPr>
        <w:t xml:space="preserve"> </w:t>
      </w:r>
      <w:r w:rsidRPr="00EE5C7C">
        <w:rPr>
          <w:sz w:val="22"/>
          <w:szCs w:val="22"/>
        </w:rPr>
        <w:t>квартир</w:t>
      </w:r>
      <w:r w:rsidR="00F537B1" w:rsidRPr="00EE5C7C">
        <w:rPr>
          <w:sz w:val="22"/>
          <w:szCs w:val="22"/>
        </w:rPr>
        <w:t>ы</w:t>
      </w:r>
      <w:r w:rsidRPr="00EE5C7C">
        <w:rPr>
          <w:sz w:val="22"/>
          <w:szCs w:val="22"/>
        </w:rPr>
        <w:t>,</w:t>
      </w:r>
      <w:r w:rsidR="008512CD" w:rsidRPr="00EE5C7C">
        <w:rPr>
          <w:sz w:val="22"/>
          <w:szCs w:val="22"/>
        </w:rPr>
        <w:t xml:space="preserve"> </w:t>
      </w:r>
      <w:r w:rsidRPr="00EE5C7C">
        <w:rPr>
          <w:sz w:val="22"/>
          <w:szCs w:val="22"/>
        </w:rPr>
        <w:t xml:space="preserve">S общая </w:t>
      </w:r>
      <w:r w:rsidR="009F2353">
        <w:rPr>
          <w:b/>
          <w:sz w:val="22"/>
          <w:szCs w:val="22"/>
        </w:rPr>
        <w:t>--</w:t>
      </w:r>
      <w:r w:rsidR="001767BF" w:rsidRPr="00EE5C7C">
        <w:rPr>
          <w:b/>
          <w:sz w:val="22"/>
          <w:szCs w:val="22"/>
        </w:rPr>
        <w:t>,</w:t>
      </w:r>
      <w:r w:rsidR="009F2353">
        <w:rPr>
          <w:b/>
          <w:sz w:val="22"/>
          <w:szCs w:val="22"/>
        </w:rPr>
        <w:t>--</w:t>
      </w:r>
      <w:r w:rsidR="001767BF" w:rsidRPr="00EE5C7C">
        <w:rPr>
          <w:b/>
          <w:sz w:val="22"/>
          <w:szCs w:val="22"/>
        </w:rPr>
        <w:t xml:space="preserve"> </w:t>
      </w:r>
      <w:r w:rsidRPr="00EE5C7C">
        <w:rPr>
          <w:sz w:val="22"/>
          <w:szCs w:val="22"/>
        </w:rPr>
        <w:t>кв.метров</w:t>
      </w:r>
      <w:r w:rsidR="00092E63" w:rsidRPr="00EE5C7C">
        <w:rPr>
          <w:sz w:val="22"/>
          <w:szCs w:val="22"/>
        </w:rPr>
        <w:t xml:space="preserve"> (по проекту)</w:t>
      </w:r>
      <w:r w:rsidR="00372771" w:rsidRPr="00EE5C7C">
        <w:rPr>
          <w:sz w:val="22"/>
          <w:szCs w:val="22"/>
        </w:rPr>
        <w:t>,</w:t>
      </w:r>
      <w:r w:rsidR="009B102F" w:rsidRPr="00EE5C7C">
        <w:rPr>
          <w:sz w:val="22"/>
          <w:szCs w:val="22"/>
        </w:rPr>
        <w:t xml:space="preserve"> </w:t>
      </w:r>
      <w:r w:rsidR="009B102F" w:rsidRPr="00EE5C7C">
        <w:rPr>
          <w:sz w:val="22"/>
          <w:szCs w:val="22"/>
          <w:lang w:val="en-US"/>
        </w:rPr>
        <w:t>S</w:t>
      </w:r>
      <w:r w:rsidR="009B102F" w:rsidRPr="00EE5C7C">
        <w:rPr>
          <w:sz w:val="22"/>
          <w:szCs w:val="22"/>
        </w:rPr>
        <w:t xml:space="preserve"> лоджии </w:t>
      </w:r>
      <w:r w:rsidR="009F2353">
        <w:rPr>
          <w:b/>
          <w:sz w:val="22"/>
          <w:szCs w:val="22"/>
        </w:rPr>
        <w:t>-</w:t>
      </w:r>
      <w:r w:rsidR="001767BF" w:rsidRPr="00EE5C7C">
        <w:rPr>
          <w:b/>
          <w:sz w:val="22"/>
          <w:szCs w:val="22"/>
        </w:rPr>
        <w:t>,</w:t>
      </w:r>
      <w:r w:rsidR="009F2353">
        <w:rPr>
          <w:b/>
          <w:sz w:val="22"/>
          <w:szCs w:val="22"/>
        </w:rPr>
        <w:t>--</w:t>
      </w:r>
      <w:r w:rsidR="009B102F" w:rsidRPr="00EE5C7C">
        <w:rPr>
          <w:sz w:val="22"/>
          <w:szCs w:val="22"/>
        </w:rPr>
        <w:t xml:space="preserve"> кв. метров (по </w:t>
      </w:r>
      <w:r w:rsidR="008C4666" w:rsidRPr="00EE5C7C">
        <w:rPr>
          <w:sz w:val="22"/>
          <w:szCs w:val="22"/>
        </w:rPr>
        <w:t>п</w:t>
      </w:r>
      <w:r w:rsidR="009B102F" w:rsidRPr="00EE5C7C">
        <w:rPr>
          <w:sz w:val="22"/>
          <w:szCs w:val="22"/>
        </w:rPr>
        <w:t xml:space="preserve">роекту), </w:t>
      </w:r>
      <w:r w:rsidR="001463A7" w:rsidRPr="00EE5C7C">
        <w:rPr>
          <w:sz w:val="22"/>
          <w:szCs w:val="22"/>
        </w:rPr>
        <w:t xml:space="preserve"> </w:t>
      </w:r>
      <w:r w:rsidR="00AF5119" w:rsidRPr="00EE5C7C">
        <w:rPr>
          <w:sz w:val="22"/>
          <w:szCs w:val="22"/>
        </w:rPr>
        <w:t>в ж</w:t>
      </w:r>
      <w:r w:rsidRPr="00EE5C7C">
        <w:rPr>
          <w:sz w:val="22"/>
          <w:szCs w:val="22"/>
        </w:rPr>
        <w:t xml:space="preserve">илом доме, </w:t>
      </w:r>
      <w:r w:rsidR="00EF4EB1" w:rsidRPr="00EE5C7C">
        <w:rPr>
          <w:sz w:val="22"/>
          <w:szCs w:val="22"/>
        </w:rPr>
        <w:t xml:space="preserve">расположенном по строительному адресу (местоположение): </w:t>
      </w:r>
      <w:r w:rsidR="006C07F3" w:rsidRPr="00EE5C7C">
        <w:rPr>
          <w:i/>
          <w:sz w:val="22"/>
          <w:szCs w:val="22"/>
        </w:rPr>
        <w:t>4540</w:t>
      </w:r>
      <w:r w:rsidR="003C17EB" w:rsidRPr="00EE5C7C">
        <w:rPr>
          <w:i/>
          <w:sz w:val="22"/>
          <w:szCs w:val="22"/>
        </w:rPr>
        <w:t>1</w:t>
      </w:r>
      <w:r w:rsidR="006C07F3" w:rsidRPr="00EE5C7C">
        <w:rPr>
          <w:i/>
          <w:sz w:val="22"/>
          <w:szCs w:val="22"/>
        </w:rPr>
        <w:t>7, Челябинская область, г. Челябинск,</w:t>
      </w:r>
      <w:r w:rsidR="006C07F3" w:rsidRPr="00EE5C7C">
        <w:rPr>
          <w:sz w:val="22"/>
          <w:szCs w:val="22"/>
        </w:rPr>
        <w:t xml:space="preserve"> </w:t>
      </w:r>
      <w:r w:rsidR="00334B6C" w:rsidRPr="00EE5C7C">
        <w:rPr>
          <w:i/>
          <w:sz w:val="22"/>
          <w:szCs w:val="22"/>
        </w:rPr>
        <w:t>Металлургический район</w:t>
      </w:r>
      <w:r w:rsidR="00334B6C" w:rsidRPr="00EE5C7C">
        <w:rPr>
          <w:sz w:val="22"/>
          <w:szCs w:val="22"/>
        </w:rPr>
        <w:t xml:space="preserve">, </w:t>
      </w:r>
      <w:r w:rsidR="008C4666" w:rsidRPr="00EE5C7C">
        <w:rPr>
          <w:i/>
          <w:sz w:val="22"/>
          <w:szCs w:val="22"/>
        </w:rPr>
        <w:t>Шоссе Металлургов</w:t>
      </w:r>
      <w:r w:rsidR="00EF4EB1" w:rsidRPr="00EE5C7C">
        <w:rPr>
          <w:i/>
          <w:sz w:val="22"/>
          <w:szCs w:val="22"/>
        </w:rPr>
        <w:t>,</w:t>
      </w:r>
      <w:r w:rsidR="00974BB8" w:rsidRPr="00EE5C7C">
        <w:rPr>
          <w:i/>
          <w:sz w:val="22"/>
          <w:szCs w:val="22"/>
        </w:rPr>
        <w:t xml:space="preserve"> </w:t>
      </w:r>
      <w:r w:rsidR="006C07F3" w:rsidRPr="00EE5C7C">
        <w:rPr>
          <w:i/>
          <w:sz w:val="22"/>
          <w:szCs w:val="22"/>
        </w:rPr>
        <w:t xml:space="preserve">жилой дом № </w:t>
      </w:r>
      <w:r w:rsidR="008C4666" w:rsidRPr="00EE5C7C">
        <w:rPr>
          <w:i/>
          <w:sz w:val="22"/>
          <w:szCs w:val="22"/>
        </w:rPr>
        <w:t>11</w:t>
      </w:r>
      <w:r w:rsidR="006C07F3" w:rsidRPr="00EE5C7C">
        <w:rPr>
          <w:i/>
          <w:sz w:val="22"/>
          <w:szCs w:val="22"/>
        </w:rPr>
        <w:t xml:space="preserve"> (стр</w:t>
      </w:r>
      <w:r w:rsidR="006C07F3" w:rsidRPr="000116A4">
        <w:rPr>
          <w:i/>
          <w:sz w:val="22"/>
          <w:szCs w:val="22"/>
        </w:rPr>
        <w:t>.)</w:t>
      </w:r>
      <w:r w:rsidR="006264DC" w:rsidRPr="000116A4">
        <w:rPr>
          <w:i/>
          <w:sz w:val="22"/>
          <w:szCs w:val="22"/>
        </w:rPr>
        <w:t>, 2 этап</w:t>
      </w:r>
      <w:r w:rsidR="008C4666" w:rsidRPr="000116A4">
        <w:rPr>
          <w:i/>
          <w:sz w:val="22"/>
          <w:szCs w:val="22"/>
        </w:rPr>
        <w:t>, почтовый</w:t>
      </w:r>
      <w:r w:rsidR="008C4666" w:rsidRPr="00EE5C7C">
        <w:rPr>
          <w:i/>
          <w:sz w:val="22"/>
          <w:szCs w:val="22"/>
        </w:rPr>
        <w:t xml:space="preserve"> адрес: Российская Федерация, Челябинская область, город Челябинск, Металлургический район, Шоссе </w:t>
      </w:r>
      <w:r w:rsidR="008C4666" w:rsidRPr="001F592A">
        <w:rPr>
          <w:i/>
          <w:sz w:val="22"/>
          <w:szCs w:val="22"/>
        </w:rPr>
        <w:t xml:space="preserve">Металлургов, </w:t>
      </w:r>
      <w:r w:rsidR="00A13B3F" w:rsidRPr="001F592A">
        <w:rPr>
          <w:i/>
          <w:sz w:val="22"/>
          <w:szCs w:val="22"/>
        </w:rPr>
        <w:t>6</w:t>
      </w:r>
      <w:r w:rsidR="008C4666" w:rsidRPr="001F592A">
        <w:rPr>
          <w:i/>
          <w:sz w:val="22"/>
          <w:szCs w:val="22"/>
        </w:rPr>
        <w:t xml:space="preserve">, </w:t>
      </w:r>
      <w:r w:rsidR="00C92FC2" w:rsidRPr="001F592A">
        <w:rPr>
          <w:i/>
          <w:sz w:val="22"/>
          <w:szCs w:val="22"/>
        </w:rPr>
        <w:t>квартира</w:t>
      </w:r>
      <w:r w:rsidR="00C55DB0" w:rsidRPr="001F592A">
        <w:rPr>
          <w:i/>
          <w:sz w:val="22"/>
          <w:szCs w:val="22"/>
        </w:rPr>
        <w:t xml:space="preserve"> </w:t>
      </w:r>
      <w:r w:rsidR="009F2353" w:rsidRPr="001F592A">
        <w:rPr>
          <w:b/>
          <w:i/>
          <w:sz w:val="22"/>
          <w:szCs w:val="22"/>
        </w:rPr>
        <w:t>--</w:t>
      </w:r>
      <w:r w:rsidR="00F537B1" w:rsidRPr="001F592A">
        <w:rPr>
          <w:i/>
          <w:sz w:val="22"/>
          <w:szCs w:val="22"/>
        </w:rPr>
        <w:t xml:space="preserve"> (</w:t>
      </w:r>
      <w:r w:rsidR="009F2353" w:rsidRPr="001F592A">
        <w:rPr>
          <w:b/>
          <w:i/>
          <w:sz w:val="22"/>
          <w:szCs w:val="22"/>
        </w:rPr>
        <w:t>--</w:t>
      </w:r>
      <w:r w:rsidR="00F537B1" w:rsidRPr="00EE5C7C">
        <w:rPr>
          <w:b/>
          <w:i/>
          <w:sz w:val="22"/>
          <w:szCs w:val="22"/>
        </w:rPr>
        <w:t xml:space="preserve"> </w:t>
      </w:r>
      <w:r w:rsidR="00F537B1" w:rsidRPr="00EE5C7C">
        <w:rPr>
          <w:i/>
          <w:sz w:val="22"/>
          <w:szCs w:val="22"/>
        </w:rPr>
        <w:t>этаж)</w:t>
      </w:r>
      <w:r w:rsidR="008512CD" w:rsidRPr="00EE5C7C">
        <w:rPr>
          <w:i/>
          <w:sz w:val="22"/>
          <w:szCs w:val="22"/>
        </w:rPr>
        <w:t>.</w:t>
      </w:r>
      <w:r w:rsidR="00092E63" w:rsidRPr="00EE5C7C">
        <w:rPr>
          <w:sz w:val="22"/>
          <w:szCs w:val="22"/>
        </w:rPr>
        <w:t xml:space="preserve"> </w:t>
      </w:r>
      <w:r w:rsidR="00CC1DAE" w:rsidRPr="00EE5C7C">
        <w:rPr>
          <w:sz w:val="22"/>
          <w:szCs w:val="22"/>
        </w:rPr>
        <w:t>Право на оформление К</w:t>
      </w:r>
      <w:r w:rsidR="008512CD" w:rsidRPr="00EE5C7C">
        <w:rPr>
          <w:sz w:val="22"/>
          <w:szCs w:val="22"/>
        </w:rPr>
        <w:t>вартир</w:t>
      </w:r>
      <w:r w:rsidR="00F537B1" w:rsidRPr="00EE5C7C">
        <w:rPr>
          <w:sz w:val="22"/>
          <w:szCs w:val="22"/>
        </w:rPr>
        <w:t>ы</w:t>
      </w:r>
      <w:r w:rsidR="00CC1DAE" w:rsidRPr="00EE5C7C">
        <w:rPr>
          <w:sz w:val="22"/>
          <w:szCs w:val="22"/>
        </w:rPr>
        <w:t xml:space="preserve"> в собственность </w:t>
      </w:r>
      <w:r w:rsidR="003E381B" w:rsidRPr="00EE5C7C">
        <w:rPr>
          <w:sz w:val="22"/>
          <w:szCs w:val="22"/>
        </w:rPr>
        <w:t>предоставляется</w:t>
      </w:r>
      <w:r w:rsidR="00CC1DAE" w:rsidRPr="00EE5C7C">
        <w:rPr>
          <w:sz w:val="22"/>
          <w:szCs w:val="22"/>
        </w:rPr>
        <w:t xml:space="preserve"> </w:t>
      </w:r>
      <w:r w:rsidR="003E381B" w:rsidRPr="00EE5C7C">
        <w:rPr>
          <w:sz w:val="22"/>
          <w:szCs w:val="22"/>
        </w:rPr>
        <w:t xml:space="preserve">«Дольщику» </w:t>
      </w:r>
      <w:r w:rsidR="00CC1DAE" w:rsidRPr="00EE5C7C">
        <w:rPr>
          <w:sz w:val="22"/>
          <w:szCs w:val="22"/>
        </w:rPr>
        <w:t>после получения разрешения на ввод в эксплуатацию жилого дома</w:t>
      </w:r>
      <w:r w:rsidR="00334B6C" w:rsidRPr="00EE5C7C">
        <w:rPr>
          <w:sz w:val="22"/>
          <w:szCs w:val="22"/>
        </w:rPr>
        <w:t>, получения кадастрового паспорта на дом и жилые помещения</w:t>
      </w:r>
      <w:r w:rsidR="00CC1DAE" w:rsidRPr="00EE5C7C">
        <w:rPr>
          <w:sz w:val="22"/>
          <w:szCs w:val="22"/>
        </w:rPr>
        <w:t xml:space="preserve"> и подписания сторонами передаточного акта.</w:t>
      </w:r>
    </w:p>
    <w:p w14:paraId="543E9254" w14:textId="77777777" w:rsidR="00CC1DAE" w:rsidRPr="00EE5C7C" w:rsidRDefault="00CC1DAE" w:rsidP="00CC1DAE">
      <w:pPr>
        <w:numPr>
          <w:ilvl w:val="1"/>
          <w:numId w:val="8"/>
        </w:numPr>
        <w:jc w:val="both"/>
        <w:rPr>
          <w:sz w:val="22"/>
          <w:szCs w:val="22"/>
        </w:rPr>
      </w:pPr>
      <w:r w:rsidRPr="00EE5C7C">
        <w:rPr>
          <w:sz w:val="22"/>
          <w:szCs w:val="22"/>
        </w:rPr>
        <w:t>«Застройщик» обеспечивает строительство Дома, финансирование его путем привлечения</w:t>
      </w:r>
      <w:r w:rsidR="00927BA0" w:rsidRPr="00EE5C7C">
        <w:rPr>
          <w:sz w:val="22"/>
          <w:szCs w:val="22"/>
        </w:rPr>
        <w:t xml:space="preserve"> средств</w:t>
      </w:r>
      <w:r w:rsidRPr="00EE5C7C">
        <w:rPr>
          <w:sz w:val="22"/>
          <w:szCs w:val="22"/>
        </w:rPr>
        <w:t xml:space="preserve"> инвестор</w:t>
      </w:r>
      <w:r w:rsidR="00F537B1" w:rsidRPr="00EE5C7C">
        <w:rPr>
          <w:sz w:val="22"/>
          <w:szCs w:val="22"/>
        </w:rPr>
        <w:t>ов</w:t>
      </w:r>
      <w:r w:rsidR="00927BA0" w:rsidRPr="00EE5C7C">
        <w:rPr>
          <w:sz w:val="22"/>
          <w:szCs w:val="22"/>
        </w:rPr>
        <w:t>,</w:t>
      </w:r>
      <w:r w:rsidRPr="00EE5C7C">
        <w:rPr>
          <w:sz w:val="22"/>
          <w:szCs w:val="22"/>
        </w:rPr>
        <w:t xml:space="preserve"> сдачу его в эксплуатацию, передачу</w:t>
      </w:r>
      <w:r w:rsidR="003E381B" w:rsidRPr="00EE5C7C">
        <w:rPr>
          <w:sz w:val="22"/>
          <w:szCs w:val="22"/>
        </w:rPr>
        <w:t xml:space="preserve"> «Дольщику»</w:t>
      </w:r>
      <w:r w:rsidRPr="00EE5C7C">
        <w:rPr>
          <w:sz w:val="22"/>
          <w:szCs w:val="22"/>
        </w:rPr>
        <w:t xml:space="preserve"> документов</w:t>
      </w:r>
      <w:r w:rsidR="00927BA0" w:rsidRPr="00EE5C7C">
        <w:rPr>
          <w:sz w:val="22"/>
          <w:szCs w:val="22"/>
        </w:rPr>
        <w:t>,</w:t>
      </w:r>
      <w:r w:rsidRPr="00EE5C7C">
        <w:rPr>
          <w:sz w:val="22"/>
          <w:szCs w:val="22"/>
        </w:rPr>
        <w:t xml:space="preserve"> необходимых для оформления</w:t>
      </w:r>
      <w:r w:rsidR="008512CD" w:rsidRPr="00EE5C7C">
        <w:rPr>
          <w:sz w:val="22"/>
          <w:szCs w:val="22"/>
        </w:rPr>
        <w:t xml:space="preserve"> квартир</w:t>
      </w:r>
      <w:r w:rsidR="00F537B1" w:rsidRPr="00EE5C7C">
        <w:rPr>
          <w:sz w:val="22"/>
          <w:szCs w:val="22"/>
        </w:rPr>
        <w:t>ы</w:t>
      </w:r>
      <w:r w:rsidR="008512CD" w:rsidRPr="00EE5C7C">
        <w:rPr>
          <w:sz w:val="22"/>
          <w:szCs w:val="22"/>
        </w:rPr>
        <w:t xml:space="preserve"> </w:t>
      </w:r>
      <w:r w:rsidRPr="00EE5C7C">
        <w:rPr>
          <w:sz w:val="22"/>
          <w:szCs w:val="22"/>
        </w:rPr>
        <w:t>в собственность</w:t>
      </w:r>
      <w:r w:rsidR="00927BA0" w:rsidRPr="00EE5C7C">
        <w:rPr>
          <w:sz w:val="22"/>
          <w:szCs w:val="22"/>
        </w:rPr>
        <w:t>,</w:t>
      </w:r>
      <w:r w:rsidRPr="00EE5C7C">
        <w:rPr>
          <w:sz w:val="22"/>
          <w:szCs w:val="22"/>
        </w:rPr>
        <w:t xml:space="preserve"> при</w:t>
      </w:r>
      <w:r w:rsidR="00AD25FE" w:rsidRPr="00EE5C7C">
        <w:rPr>
          <w:sz w:val="22"/>
          <w:szCs w:val="22"/>
        </w:rPr>
        <w:t xml:space="preserve"> условии</w:t>
      </w:r>
      <w:r w:rsidRPr="00EE5C7C">
        <w:rPr>
          <w:sz w:val="22"/>
          <w:szCs w:val="22"/>
        </w:rPr>
        <w:t xml:space="preserve"> полной оплаты </w:t>
      </w:r>
      <w:r w:rsidR="00F537B1" w:rsidRPr="00EE5C7C">
        <w:rPr>
          <w:sz w:val="22"/>
          <w:szCs w:val="22"/>
        </w:rPr>
        <w:t>ее</w:t>
      </w:r>
      <w:r w:rsidRPr="00EE5C7C">
        <w:rPr>
          <w:sz w:val="22"/>
          <w:szCs w:val="22"/>
        </w:rPr>
        <w:t xml:space="preserve"> стоимости.</w:t>
      </w:r>
    </w:p>
    <w:p w14:paraId="7F809194" w14:textId="77777777" w:rsidR="006F0D34" w:rsidRPr="00EE5C7C" w:rsidRDefault="006F0D34" w:rsidP="00B625C8">
      <w:pPr>
        <w:numPr>
          <w:ilvl w:val="1"/>
          <w:numId w:val="8"/>
        </w:numPr>
        <w:jc w:val="both"/>
        <w:rPr>
          <w:sz w:val="22"/>
          <w:szCs w:val="22"/>
        </w:rPr>
      </w:pPr>
      <w:r w:rsidRPr="00EE5C7C">
        <w:rPr>
          <w:sz w:val="22"/>
          <w:szCs w:val="22"/>
        </w:rPr>
        <w:t xml:space="preserve">Подписанием настоящего </w:t>
      </w:r>
      <w:r w:rsidR="001B6DDC" w:rsidRPr="00EE5C7C">
        <w:rPr>
          <w:sz w:val="22"/>
          <w:szCs w:val="22"/>
        </w:rPr>
        <w:t xml:space="preserve">Договора </w:t>
      </w:r>
      <w:r w:rsidRPr="00EE5C7C">
        <w:rPr>
          <w:sz w:val="22"/>
          <w:szCs w:val="22"/>
        </w:rPr>
        <w:t xml:space="preserve">«Дольщик» подтверждает свое согласие на возведение многоквартирных домов в рамках исполнения обязательств договора о развитии застроенной территории № 28 от 25.03.2015г., заключенного между Администрацией города Челябинска </w:t>
      </w:r>
      <w:r w:rsidR="00A93994" w:rsidRPr="00EE5C7C">
        <w:rPr>
          <w:sz w:val="22"/>
          <w:szCs w:val="22"/>
        </w:rPr>
        <w:t>и Застройщиком в соответствии с утвержденной документацией по планировке территории (Постановление № 298-П от 03.07.2019г.)</w:t>
      </w:r>
    </w:p>
    <w:p w14:paraId="025DDEA5" w14:textId="77777777" w:rsidR="00162020" w:rsidRPr="00EE5C7C" w:rsidRDefault="00162020" w:rsidP="00162020">
      <w:pPr>
        <w:ind w:left="435"/>
        <w:jc w:val="both"/>
        <w:rPr>
          <w:sz w:val="22"/>
          <w:szCs w:val="22"/>
        </w:rPr>
      </w:pPr>
    </w:p>
    <w:p w14:paraId="6633076D" w14:textId="77777777" w:rsidR="00CC1DAE" w:rsidRPr="00EE5C7C" w:rsidRDefault="009F226A" w:rsidP="009F226A">
      <w:pPr>
        <w:numPr>
          <w:ilvl w:val="0"/>
          <w:numId w:val="8"/>
        </w:numPr>
        <w:jc w:val="both"/>
        <w:rPr>
          <w:b/>
          <w:sz w:val="22"/>
          <w:szCs w:val="22"/>
        </w:rPr>
      </w:pPr>
      <w:r w:rsidRPr="00EE5C7C">
        <w:rPr>
          <w:b/>
          <w:sz w:val="22"/>
          <w:szCs w:val="22"/>
        </w:rPr>
        <w:t xml:space="preserve">ЦЕНА </w:t>
      </w:r>
      <w:r w:rsidR="00B40D0D" w:rsidRPr="00EE5C7C">
        <w:rPr>
          <w:b/>
          <w:sz w:val="22"/>
          <w:szCs w:val="22"/>
        </w:rPr>
        <w:t>Д</w:t>
      </w:r>
      <w:r w:rsidRPr="00EE5C7C">
        <w:rPr>
          <w:b/>
          <w:sz w:val="22"/>
          <w:szCs w:val="22"/>
        </w:rPr>
        <w:t>О</w:t>
      </w:r>
      <w:r w:rsidR="00B40D0D" w:rsidRPr="00EE5C7C">
        <w:rPr>
          <w:b/>
          <w:sz w:val="22"/>
          <w:szCs w:val="22"/>
        </w:rPr>
        <w:t>ГОВОР</w:t>
      </w:r>
      <w:r w:rsidRPr="00EE5C7C">
        <w:rPr>
          <w:b/>
          <w:sz w:val="22"/>
          <w:szCs w:val="22"/>
        </w:rPr>
        <w:t>А. УСЛОВИЯ И ПОРЯДОК РАСЧЕТОВ</w:t>
      </w:r>
    </w:p>
    <w:p w14:paraId="4EB0D63D" w14:textId="77777777" w:rsidR="00692412" w:rsidRPr="00EE5C7C" w:rsidRDefault="00692412" w:rsidP="00692412">
      <w:pPr>
        <w:numPr>
          <w:ilvl w:val="1"/>
          <w:numId w:val="8"/>
        </w:numPr>
        <w:jc w:val="both"/>
        <w:rPr>
          <w:sz w:val="22"/>
          <w:szCs w:val="22"/>
        </w:rPr>
      </w:pPr>
      <w:r w:rsidRPr="00EE5C7C">
        <w:rPr>
          <w:sz w:val="22"/>
          <w:szCs w:val="22"/>
        </w:rPr>
        <w:t>Стоимость квартиры определяется стоимостью общей площади квартиры и стоимостью площади лоджий:</w:t>
      </w:r>
    </w:p>
    <w:p w14:paraId="7117B361" w14:textId="77777777" w:rsidR="00692412" w:rsidRPr="00EE5C7C" w:rsidRDefault="00692412" w:rsidP="00692412">
      <w:pPr>
        <w:ind w:left="426"/>
        <w:jc w:val="both"/>
        <w:rPr>
          <w:sz w:val="22"/>
          <w:szCs w:val="22"/>
        </w:rPr>
      </w:pPr>
      <w:r w:rsidRPr="00EE5C7C">
        <w:rPr>
          <w:sz w:val="22"/>
          <w:szCs w:val="22"/>
        </w:rPr>
        <w:t>- стоимость общей площади квартиры определяется умножением стоимости 1 кв.м. площади на количество квадратных метров общей площади, установленное п. 3.1. настоящего Договора;</w:t>
      </w:r>
    </w:p>
    <w:p w14:paraId="35498C8C" w14:textId="77777777" w:rsidR="00692412" w:rsidRPr="00EE5C7C" w:rsidRDefault="00692412" w:rsidP="00692412">
      <w:pPr>
        <w:ind w:left="426"/>
        <w:jc w:val="both"/>
        <w:rPr>
          <w:sz w:val="22"/>
          <w:szCs w:val="22"/>
        </w:rPr>
      </w:pPr>
      <w:r w:rsidRPr="00EE5C7C">
        <w:rPr>
          <w:sz w:val="22"/>
          <w:szCs w:val="22"/>
        </w:rPr>
        <w:t xml:space="preserve">- стоимость площади лоджий определяется умножением стоимости 1 кв.м. на площадь лоджий, установленных п. 3.1. настоящего Договора с коэффициентом 0,5. </w:t>
      </w:r>
    </w:p>
    <w:p w14:paraId="61A19785" w14:textId="77777777" w:rsidR="00692412" w:rsidRPr="00EE5C7C" w:rsidRDefault="00692412" w:rsidP="00692412">
      <w:pPr>
        <w:ind w:left="426" w:hanging="426"/>
        <w:jc w:val="both"/>
        <w:rPr>
          <w:sz w:val="22"/>
          <w:szCs w:val="22"/>
        </w:rPr>
      </w:pPr>
      <w:r w:rsidRPr="00EE5C7C">
        <w:rPr>
          <w:sz w:val="22"/>
          <w:szCs w:val="22"/>
        </w:rPr>
        <w:t xml:space="preserve">        </w:t>
      </w:r>
      <w:r w:rsidRPr="00EE5C7C">
        <w:rPr>
          <w:sz w:val="22"/>
          <w:szCs w:val="22"/>
        </w:rPr>
        <w:tab/>
        <w:t xml:space="preserve">Стоимость 1 кв.м. площади на момент заключения Договора составляет: </w:t>
      </w:r>
      <w:r w:rsidR="009F2353">
        <w:rPr>
          <w:b/>
          <w:sz w:val="22"/>
          <w:szCs w:val="22"/>
        </w:rPr>
        <w:t>---------</w:t>
      </w:r>
      <w:r w:rsidRPr="00EE5C7C">
        <w:rPr>
          <w:b/>
          <w:sz w:val="22"/>
          <w:szCs w:val="22"/>
        </w:rPr>
        <w:t xml:space="preserve"> (</w:t>
      </w:r>
      <w:r w:rsidR="009F2353">
        <w:rPr>
          <w:b/>
          <w:sz w:val="22"/>
          <w:szCs w:val="22"/>
        </w:rPr>
        <w:t>-----------)</w:t>
      </w:r>
      <w:r w:rsidRPr="00EE5C7C">
        <w:rPr>
          <w:b/>
          <w:sz w:val="22"/>
          <w:szCs w:val="22"/>
        </w:rPr>
        <w:t xml:space="preserve"> рублей</w:t>
      </w:r>
      <w:r w:rsidRPr="00EE5C7C">
        <w:rPr>
          <w:sz w:val="22"/>
          <w:szCs w:val="22"/>
        </w:rPr>
        <w:t>.</w:t>
      </w:r>
    </w:p>
    <w:p w14:paraId="0F3EC028" w14:textId="77777777" w:rsidR="00692412" w:rsidRPr="00EE5C7C" w:rsidRDefault="00692412" w:rsidP="00692412">
      <w:pPr>
        <w:ind w:left="360" w:firstLine="66"/>
        <w:jc w:val="both"/>
        <w:rPr>
          <w:i/>
          <w:sz w:val="22"/>
          <w:szCs w:val="22"/>
        </w:rPr>
      </w:pPr>
      <w:r w:rsidRPr="00EE5C7C">
        <w:rPr>
          <w:sz w:val="22"/>
          <w:szCs w:val="22"/>
        </w:rPr>
        <w:t xml:space="preserve">Стоимость квартиры на момент заключения </w:t>
      </w:r>
      <w:r w:rsidR="00FA5632">
        <w:rPr>
          <w:sz w:val="22"/>
          <w:szCs w:val="22"/>
        </w:rPr>
        <w:t>договора</w:t>
      </w:r>
      <w:r w:rsidRPr="00EE5C7C">
        <w:rPr>
          <w:sz w:val="22"/>
          <w:szCs w:val="22"/>
        </w:rPr>
        <w:t xml:space="preserve"> составляет:  </w:t>
      </w:r>
    </w:p>
    <w:p w14:paraId="755E7527" w14:textId="77777777" w:rsidR="00692412" w:rsidRPr="00EE5C7C" w:rsidRDefault="00692412" w:rsidP="00692412">
      <w:pPr>
        <w:ind w:left="360" w:firstLine="75"/>
        <w:jc w:val="both"/>
        <w:rPr>
          <w:i/>
          <w:sz w:val="22"/>
          <w:szCs w:val="22"/>
        </w:rPr>
      </w:pPr>
      <w:r w:rsidRPr="00EE5C7C">
        <w:rPr>
          <w:i/>
          <w:sz w:val="22"/>
          <w:szCs w:val="22"/>
        </w:rPr>
        <w:t>(</w:t>
      </w:r>
      <w:proofErr w:type="gramStart"/>
      <w:r w:rsidR="009F2353">
        <w:rPr>
          <w:i/>
          <w:sz w:val="22"/>
          <w:szCs w:val="22"/>
        </w:rPr>
        <w:t>--</w:t>
      </w:r>
      <w:r w:rsidR="001767BF" w:rsidRPr="00EE5C7C">
        <w:rPr>
          <w:i/>
          <w:sz w:val="22"/>
          <w:szCs w:val="22"/>
        </w:rPr>
        <w:t>,</w:t>
      </w:r>
      <w:r w:rsidR="009F2353">
        <w:rPr>
          <w:i/>
          <w:sz w:val="22"/>
          <w:szCs w:val="22"/>
        </w:rPr>
        <w:t>--</w:t>
      </w:r>
      <w:proofErr w:type="gramEnd"/>
      <w:r w:rsidRPr="00EE5C7C">
        <w:rPr>
          <w:i/>
          <w:sz w:val="22"/>
          <w:szCs w:val="22"/>
        </w:rPr>
        <w:t xml:space="preserve"> кв.м. + </w:t>
      </w:r>
      <w:r w:rsidR="009F2353">
        <w:rPr>
          <w:i/>
          <w:sz w:val="22"/>
          <w:szCs w:val="22"/>
        </w:rPr>
        <w:t>-</w:t>
      </w:r>
      <w:r w:rsidR="001767BF" w:rsidRPr="00EE5C7C">
        <w:rPr>
          <w:i/>
          <w:sz w:val="22"/>
          <w:szCs w:val="22"/>
        </w:rPr>
        <w:t>,</w:t>
      </w:r>
      <w:r w:rsidR="009F2353">
        <w:rPr>
          <w:i/>
          <w:sz w:val="22"/>
          <w:szCs w:val="22"/>
        </w:rPr>
        <w:t>--</w:t>
      </w:r>
      <w:r w:rsidRPr="00EE5C7C">
        <w:rPr>
          <w:i/>
          <w:sz w:val="22"/>
          <w:szCs w:val="22"/>
        </w:rPr>
        <w:t xml:space="preserve"> кв.м. х 0,5) </w:t>
      </w:r>
      <w:r w:rsidRPr="00EE5C7C">
        <w:rPr>
          <w:i/>
          <w:sz w:val="22"/>
          <w:szCs w:val="22"/>
          <w:lang w:val="en-US"/>
        </w:rPr>
        <w:t>x</w:t>
      </w:r>
      <w:r w:rsidRPr="00EE5C7C">
        <w:rPr>
          <w:i/>
          <w:sz w:val="22"/>
          <w:szCs w:val="22"/>
        </w:rPr>
        <w:t xml:space="preserve"> </w:t>
      </w:r>
      <w:r w:rsidR="009F2353">
        <w:rPr>
          <w:i/>
          <w:sz w:val="22"/>
          <w:szCs w:val="22"/>
        </w:rPr>
        <w:t>------</w:t>
      </w:r>
      <w:r w:rsidRPr="00EE5C7C">
        <w:rPr>
          <w:i/>
          <w:sz w:val="22"/>
          <w:szCs w:val="22"/>
        </w:rPr>
        <w:t xml:space="preserve">  руб. = </w:t>
      </w:r>
      <w:r w:rsidR="009F2353">
        <w:rPr>
          <w:i/>
          <w:sz w:val="22"/>
          <w:szCs w:val="22"/>
        </w:rPr>
        <w:t>--,--</w:t>
      </w:r>
      <w:r w:rsidRPr="00EE5C7C">
        <w:rPr>
          <w:i/>
          <w:sz w:val="22"/>
          <w:szCs w:val="22"/>
        </w:rPr>
        <w:t xml:space="preserve"> кв.м. х </w:t>
      </w:r>
      <w:r w:rsidR="009F2353">
        <w:rPr>
          <w:i/>
          <w:sz w:val="22"/>
          <w:szCs w:val="22"/>
        </w:rPr>
        <w:t>----</w:t>
      </w:r>
      <w:r w:rsidRPr="00EE5C7C">
        <w:rPr>
          <w:i/>
          <w:sz w:val="22"/>
          <w:szCs w:val="22"/>
        </w:rPr>
        <w:t xml:space="preserve"> руб. = </w:t>
      </w:r>
      <w:r w:rsidR="009F2353">
        <w:rPr>
          <w:i/>
          <w:sz w:val="22"/>
          <w:szCs w:val="22"/>
        </w:rPr>
        <w:t>--------</w:t>
      </w:r>
      <w:r w:rsidRPr="00EE5C7C">
        <w:rPr>
          <w:i/>
          <w:sz w:val="22"/>
          <w:szCs w:val="22"/>
        </w:rPr>
        <w:t xml:space="preserve"> (</w:t>
      </w:r>
      <w:r w:rsidR="009F2353">
        <w:rPr>
          <w:i/>
          <w:sz w:val="22"/>
          <w:szCs w:val="22"/>
        </w:rPr>
        <w:t>----------</w:t>
      </w:r>
      <w:r w:rsidRPr="00EE5C7C">
        <w:rPr>
          <w:i/>
          <w:sz w:val="22"/>
          <w:szCs w:val="22"/>
        </w:rPr>
        <w:t>) рублей.</w:t>
      </w:r>
    </w:p>
    <w:p w14:paraId="43C142F8" w14:textId="77777777" w:rsidR="00074150" w:rsidRPr="00AD639A" w:rsidRDefault="00074150" w:rsidP="00692412">
      <w:pPr>
        <w:numPr>
          <w:ilvl w:val="1"/>
          <w:numId w:val="13"/>
        </w:numPr>
        <w:jc w:val="both"/>
        <w:rPr>
          <w:sz w:val="22"/>
          <w:szCs w:val="22"/>
          <w:highlight w:val="green"/>
        </w:rPr>
      </w:pPr>
      <w:r w:rsidRPr="00AD639A">
        <w:rPr>
          <w:sz w:val="22"/>
          <w:szCs w:val="22"/>
          <w:highlight w:val="green"/>
        </w:rPr>
        <w:t xml:space="preserve">«Застройщик» вправе осуществлять строительство Дома с привлечением средств участников долевого строительства при условии размещения денежных средств на счетах эскроу в порядке, предусмотренном ст. 15.4. Федерального Закона ФЗ-214 от 30.12.2004г. </w:t>
      </w:r>
    </w:p>
    <w:p w14:paraId="6832E9DA" w14:textId="77777777" w:rsidR="00692412" w:rsidRPr="00AD639A" w:rsidRDefault="00692412" w:rsidP="00074150">
      <w:pPr>
        <w:ind w:left="360"/>
        <w:jc w:val="both"/>
        <w:rPr>
          <w:sz w:val="22"/>
          <w:szCs w:val="22"/>
          <w:highlight w:val="green"/>
        </w:rPr>
      </w:pPr>
      <w:r w:rsidRPr="00AD639A">
        <w:rPr>
          <w:sz w:val="22"/>
          <w:szCs w:val="22"/>
          <w:highlight w:val="green"/>
        </w:rPr>
        <w:t xml:space="preserve">Участник долевого строительства обязуется внести денежные средства в счет уплаты цены настоящего Договора на специальный счет эскроу, открываемый в </w:t>
      </w:r>
      <w:r w:rsidR="008B4BDE" w:rsidRPr="00AD639A">
        <w:rPr>
          <w:sz w:val="22"/>
          <w:szCs w:val="22"/>
          <w:highlight w:val="green"/>
        </w:rPr>
        <w:t>«Кредит Урал Банк» (Акционерное общество)</w:t>
      </w:r>
      <w:r w:rsidR="00610552">
        <w:rPr>
          <w:sz w:val="22"/>
          <w:szCs w:val="22"/>
          <w:highlight w:val="green"/>
        </w:rPr>
        <w:t xml:space="preserve">, </w:t>
      </w:r>
      <w:r w:rsidR="00610552">
        <w:rPr>
          <w:sz w:val="22"/>
          <w:szCs w:val="22"/>
          <w:highlight w:val="yellow"/>
        </w:rPr>
        <w:t>сокращенное наименование  - Банк «КУБ» (АО),</w:t>
      </w:r>
      <w:r w:rsidR="00610552">
        <w:rPr>
          <w:sz w:val="22"/>
          <w:szCs w:val="22"/>
        </w:rPr>
        <w:t xml:space="preserve">  </w:t>
      </w:r>
      <w:r w:rsidRPr="00AD639A">
        <w:rPr>
          <w:sz w:val="22"/>
          <w:szCs w:val="22"/>
          <w:highlight w:val="green"/>
        </w:rPr>
        <w:t xml:space="preserve"> (далее – </w:t>
      </w:r>
      <w:proofErr w:type="spellStart"/>
      <w:r w:rsidRPr="00AD639A">
        <w:rPr>
          <w:sz w:val="22"/>
          <w:szCs w:val="22"/>
          <w:highlight w:val="green"/>
        </w:rPr>
        <w:t>Эскроу</w:t>
      </w:r>
      <w:proofErr w:type="spellEnd"/>
      <w:r w:rsidRPr="00AD639A">
        <w:rPr>
          <w:sz w:val="22"/>
          <w:szCs w:val="22"/>
          <w:highlight w:val="green"/>
        </w:rPr>
        <w:t>-агент),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w:t>
      </w:r>
      <w:r w:rsidR="00AA1A4C" w:rsidRPr="00AD639A">
        <w:rPr>
          <w:sz w:val="22"/>
          <w:szCs w:val="22"/>
          <w:highlight w:val="green"/>
        </w:rPr>
        <w:t xml:space="preserve"> (Бенефициару)</w:t>
      </w:r>
      <w:r w:rsidRPr="00AD639A">
        <w:rPr>
          <w:sz w:val="22"/>
          <w:szCs w:val="22"/>
          <w:highlight w:val="green"/>
        </w:rPr>
        <w:t xml:space="preserve"> при возникновении условий, предусмотренных Федеральным законом от 30.12.2004г. № 214</w:t>
      </w:r>
      <w:r w:rsidR="007E6705" w:rsidRPr="00AD639A">
        <w:rPr>
          <w:sz w:val="22"/>
          <w:szCs w:val="22"/>
          <w:highlight w:val="green"/>
        </w:rPr>
        <w:t>-</w:t>
      </w:r>
      <w:r w:rsidRPr="00AD639A">
        <w:rPr>
          <w:sz w:val="22"/>
          <w:szCs w:val="22"/>
          <w:highlight w:val="green"/>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w:t>
      </w:r>
    </w:p>
    <w:p w14:paraId="04422E29" w14:textId="77777777" w:rsidR="007313F4" w:rsidRPr="00AD639A" w:rsidRDefault="00692412" w:rsidP="00692412">
      <w:pPr>
        <w:ind w:left="360"/>
        <w:jc w:val="both"/>
        <w:rPr>
          <w:sz w:val="22"/>
          <w:szCs w:val="22"/>
          <w:highlight w:val="green"/>
        </w:rPr>
      </w:pPr>
      <w:r w:rsidRPr="00AD639A">
        <w:rPr>
          <w:sz w:val="22"/>
          <w:szCs w:val="22"/>
          <w:highlight w:val="green"/>
        </w:rPr>
        <w:t xml:space="preserve">- Эскроу-агент: </w:t>
      </w:r>
      <w:r w:rsidR="00074150" w:rsidRPr="00AD639A">
        <w:rPr>
          <w:sz w:val="22"/>
          <w:szCs w:val="22"/>
          <w:highlight w:val="green"/>
        </w:rPr>
        <w:t>«</w:t>
      </w:r>
      <w:r w:rsidR="008B4BDE" w:rsidRPr="00AD639A">
        <w:rPr>
          <w:sz w:val="22"/>
          <w:szCs w:val="22"/>
          <w:highlight w:val="green"/>
        </w:rPr>
        <w:t>Кредит Урал Банк</w:t>
      </w:r>
      <w:r w:rsidR="00074150" w:rsidRPr="00AD639A">
        <w:rPr>
          <w:sz w:val="22"/>
          <w:szCs w:val="22"/>
          <w:highlight w:val="green"/>
        </w:rPr>
        <w:t>»</w:t>
      </w:r>
      <w:r w:rsidR="008B4BDE" w:rsidRPr="00AD639A">
        <w:rPr>
          <w:sz w:val="22"/>
          <w:szCs w:val="22"/>
          <w:highlight w:val="green"/>
        </w:rPr>
        <w:t xml:space="preserve"> (Акционерное общество)</w:t>
      </w:r>
      <w:r w:rsidR="00074150" w:rsidRPr="00AD639A">
        <w:rPr>
          <w:sz w:val="22"/>
          <w:szCs w:val="22"/>
          <w:highlight w:val="green"/>
        </w:rPr>
        <w:t>,</w:t>
      </w:r>
      <w:r w:rsidR="00610552" w:rsidRPr="00610552">
        <w:rPr>
          <w:sz w:val="22"/>
          <w:szCs w:val="22"/>
          <w:highlight w:val="yellow"/>
        </w:rPr>
        <w:t xml:space="preserve"> </w:t>
      </w:r>
      <w:r w:rsidR="00610552">
        <w:rPr>
          <w:sz w:val="22"/>
          <w:szCs w:val="22"/>
          <w:highlight w:val="yellow"/>
        </w:rPr>
        <w:t>сокращенное наименование  - Банк «КУБ» (АО),</w:t>
      </w:r>
      <w:r w:rsidR="008B4BDE" w:rsidRPr="00AD639A">
        <w:rPr>
          <w:sz w:val="22"/>
          <w:szCs w:val="22"/>
          <w:highlight w:val="green"/>
        </w:rPr>
        <w:t xml:space="preserve"> </w:t>
      </w:r>
      <w:r w:rsidR="007313F4" w:rsidRPr="00AD639A">
        <w:rPr>
          <w:sz w:val="22"/>
          <w:szCs w:val="22"/>
          <w:highlight w:val="green"/>
        </w:rPr>
        <w:t xml:space="preserve">место нахождения и </w:t>
      </w:r>
      <w:r w:rsidR="008B4BDE" w:rsidRPr="00AD639A">
        <w:rPr>
          <w:sz w:val="22"/>
          <w:szCs w:val="22"/>
          <w:highlight w:val="green"/>
        </w:rPr>
        <w:t>почтовый адрес: Российская Федерация, 455044</w:t>
      </w:r>
      <w:r w:rsidR="00074150" w:rsidRPr="00AD639A">
        <w:rPr>
          <w:sz w:val="22"/>
          <w:szCs w:val="22"/>
          <w:highlight w:val="green"/>
        </w:rPr>
        <w:t xml:space="preserve">, </w:t>
      </w:r>
      <w:r w:rsidR="008B4BDE" w:rsidRPr="00AD639A">
        <w:rPr>
          <w:sz w:val="22"/>
          <w:szCs w:val="22"/>
          <w:highlight w:val="green"/>
        </w:rPr>
        <w:t xml:space="preserve">Челябинская </w:t>
      </w:r>
      <w:r w:rsidR="008B4BDE" w:rsidRPr="00AD639A">
        <w:rPr>
          <w:sz w:val="22"/>
          <w:szCs w:val="22"/>
          <w:highlight w:val="green"/>
        </w:rPr>
        <w:lastRenderedPageBreak/>
        <w:t xml:space="preserve">обл., </w:t>
      </w:r>
      <w:r w:rsidR="00074150" w:rsidRPr="00AD639A">
        <w:rPr>
          <w:sz w:val="22"/>
          <w:szCs w:val="22"/>
          <w:highlight w:val="green"/>
        </w:rPr>
        <w:t xml:space="preserve">г. </w:t>
      </w:r>
      <w:r w:rsidR="008B4BDE" w:rsidRPr="00AD639A">
        <w:rPr>
          <w:sz w:val="22"/>
          <w:szCs w:val="22"/>
          <w:highlight w:val="green"/>
        </w:rPr>
        <w:t>Магнитогорск</w:t>
      </w:r>
      <w:r w:rsidR="00074150" w:rsidRPr="00AD639A">
        <w:rPr>
          <w:sz w:val="22"/>
          <w:szCs w:val="22"/>
          <w:highlight w:val="green"/>
        </w:rPr>
        <w:t xml:space="preserve">, ул. </w:t>
      </w:r>
      <w:r w:rsidR="008B4BDE" w:rsidRPr="00AD639A">
        <w:rPr>
          <w:sz w:val="22"/>
          <w:szCs w:val="22"/>
          <w:highlight w:val="green"/>
        </w:rPr>
        <w:t>Гагарина</w:t>
      </w:r>
      <w:r w:rsidR="00074150" w:rsidRPr="00AD639A">
        <w:rPr>
          <w:sz w:val="22"/>
          <w:szCs w:val="22"/>
          <w:highlight w:val="green"/>
        </w:rPr>
        <w:t>, д</w:t>
      </w:r>
      <w:r w:rsidR="008B4BDE" w:rsidRPr="00AD639A">
        <w:rPr>
          <w:sz w:val="22"/>
          <w:szCs w:val="22"/>
          <w:highlight w:val="green"/>
        </w:rPr>
        <w:t>ом</w:t>
      </w:r>
      <w:r w:rsidR="00074150" w:rsidRPr="00AD639A">
        <w:rPr>
          <w:sz w:val="22"/>
          <w:szCs w:val="22"/>
          <w:highlight w:val="green"/>
        </w:rPr>
        <w:t xml:space="preserve"> 1</w:t>
      </w:r>
      <w:r w:rsidR="008B4BDE" w:rsidRPr="00AD639A">
        <w:rPr>
          <w:sz w:val="22"/>
          <w:szCs w:val="22"/>
          <w:highlight w:val="green"/>
        </w:rPr>
        <w:t>7</w:t>
      </w:r>
      <w:r w:rsidR="00074150" w:rsidRPr="00AD639A">
        <w:rPr>
          <w:sz w:val="22"/>
          <w:szCs w:val="22"/>
          <w:highlight w:val="green"/>
        </w:rPr>
        <w:t xml:space="preserve">. Реквизиты: </w:t>
      </w:r>
      <w:r w:rsidR="007313F4" w:rsidRPr="00AD639A">
        <w:rPr>
          <w:sz w:val="22"/>
          <w:szCs w:val="22"/>
          <w:highlight w:val="green"/>
        </w:rPr>
        <w:t>БИК 047516949</w:t>
      </w:r>
      <w:r w:rsidR="00074150" w:rsidRPr="00AD639A">
        <w:rPr>
          <w:sz w:val="22"/>
          <w:szCs w:val="22"/>
          <w:highlight w:val="green"/>
        </w:rPr>
        <w:t>, ИНН 7</w:t>
      </w:r>
      <w:r w:rsidR="007313F4" w:rsidRPr="00AD639A">
        <w:rPr>
          <w:sz w:val="22"/>
          <w:szCs w:val="22"/>
          <w:highlight w:val="green"/>
        </w:rPr>
        <w:t>414006722</w:t>
      </w:r>
      <w:r w:rsidR="00074150" w:rsidRPr="00AD639A">
        <w:rPr>
          <w:sz w:val="22"/>
          <w:szCs w:val="22"/>
          <w:highlight w:val="green"/>
        </w:rPr>
        <w:t xml:space="preserve">, </w:t>
      </w:r>
      <w:proofErr w:type="spellStart"/>
      <w:r w:rsidR="00074150" w:rsidRPr="00AD639A">
        <w:rPr>
          <w:sz w:val="22"/>
          <w:szCs w:val="22"/>
          <w:highlight w:val="green"/>
        </w:rPr>
        <w:t>кор.счет</w:t>
      </w:r>
      <w:proofErr w:type="spellEnd"/>
      <w:r w:rsidR="00074150" w:rsidRPr="00AD639A">
        <w:rPr>
          <w:sz w:val="22"/>
          <w:szCs w:val="22"/>
          <w:highlight w:val="green"/>
        </w:rPr>
        <w:t xml:space="preserve"> 3010181070000000</w:t>
      </w:r>
      <w:r w:rsidR="004B576E" w:rsidRPr="00AD639A">
        <w:rPr>
          <w:sz w:val="22"/>
          <w:szCs w:val="22"/>
          <w:highlight w:val="green"/>
        </w:rPr>
        <w:t>0</w:t>
      </w:r>
      <w:r w:rsidR="007313F4" w:rsidRPr="00AD639A">
        <w:rPr>
          <w:sz w:val="22"/>
          <w:szCs w:val="22"/>
          <w:highlight w:val="green"/>
        </w:rPr>
        <w:t>949 в РКЦ г. Магнитогорск Отделения по Челябинской области Уральского главного управления Центрального банка Российской Федерации,</w:t>
      </w:r>
      <w:r w:rsidR="00074150" w:rsidRPr="00AD639A">
        <w:rPr>
          <w:sz w:val="22"/>
          <w:szCs w:val="22"/>
          <w:highlight w:val="green"/>
        </w:rPr>
        <w:t xml:space="preserve"> телефо</w:t>
      </w:r>
      <w:r w:rsidR="007313F4" w:rsidRPr="00AD639A">
        <w:rPr>
          <w:sz w:val="22"/>
          <w:szCs w:val="22"/>
          <w:highlight w:val="green"/>
        </w:rPr>
        <w:t>н: 8 (3519) 248-910</w:t>
      </w:r>
      <w:r w:rsidR="00074150" w:rsidRPr="00AD639A">
        <w:rPr>
          <w:sz w:val="22"/>
          <w:szCs w:val="22"/>
          <w:highlight w:val="green"/>
        </w:rPr>
        <w:t>,</w:t>
      </w:r>
      <w:r w:rsidR="007313F4" w:rsidRPr="00AD639A">
        <w:rPr>
          <w:sz w:val="22"/>
          <w:szCs w:val="22"/>
          <w:highlight w:val="green"/>
        </w:rPr>
        <w:t xml:space="preserve"> 8 (351) 939-52-14, </w:t>
      </w:r>
      <w:r w:rsidR="00074150" w:rsidRPr="00AD639A">
        <w:rPr>
          <w:sz w:val="22"/>
          <w:szCs w:val="22"/>
          <w:highlight w:val="green"/>
        </w:rPr>
        <w:t xml:space="preserve"> адрес электронной почты: </w:t>
      </w:r>
      <w:hyperlink r:id="rId9" w:history="1">
        <w:r w:rsidR="007313F4" w:rsidRPr="00AD639A">
          <w:rPr>
            <w:rStyle w:val="a8"/>
            <w:sz w:val="22"/>
            <w:szCs w:val="22"/>
            <w:highlight w:val="green"/>
            <w:lang w:val="en-US"/>
          </w:rPr>
          <w:t>Escro</w:t>
        </w:r>
        <w:r w:rsidR="00657A4D" w:rsidRPr="00AD639A">
          <w:rPr>
            <w:rStyle w:val="a8"/>
            <w:sz w:val="22"/>
            <w:szCs w:val="22"/>
            <w:highlight w:val="green"/>
            <w:lang w:val="en-US"/>
          </w:rPr>
          <w:t>w</w:t>
        </w:r>
        <w:r w:rsidR="007313F4" w:rsidRPr="00AD639A">
          <w:rPr>
            <w:rStyle w:val="a8"/>
            <w:sz w:val="22"/>
            <w:szCs w:val="22"/>
            <w:highlight w:val="green"/>
          </w:rPr>
          <w:t>@</w:t>
        </w:r>
        <w:proofErr w:type="spellStart"/>
        <w:r w:rsidR="007313F4" w:rsidRPr="00AD639A">
          <w:rPr>
            <w:rStyle w:val="a8"/>
            <w:sz w:val="22"/>
            <w:szCs w:val="22"/>
            <w:highlight w:val="green"/>
            <w:lang w:val="en-US"/>
          </w:rPr>
          <w:t>creditural</w:t>
        </w:r>
        <w:proofErr w:type="spellEnd"/>
        <w:r w:rsidR="007313F4" w:rsidRPr="00AD639A">
          <w:rPr>
            <w:rStyle w:val="a8"/>
            <w:sz w:val="22"/>
            <w:szCs w:val="22"/>
            <w:highlight w:val="green"/>
          </w:rPr>
          <w:t>.</w:t>
        </w:r>
        <w:proofErr w:type="spellStart"/>
        <w:r w:rsidR="007313F4" w:rsidRPr="00AD639A">
          <w:rPr>
            <w:rStyle w:val="a8"/>
            <w:sz w:val="22"/>
            <w:szCs w:val="22"/>
            <w:highlight w:val="green"/>
            <w:lang w:val="en-US"/>
          </w:rPr>
          <w:t>ru</w:t>
        </w:r>
        <w:proofErr w:type="spellEnd"/>
      </w:hyperlink>
      <w:r w:rsidR="00AA1A4C" w:rsidRPr="00AD639A">
        <w:rPr>
          <w:sz w:val="22"/>
          <w:szCs w:val="22"/>
          <w:highlight w:val="green"/>
        </w:rPr>
        <w:t xml:space="preserve">; </w:t>
      </w:r>
    </w:p>
    <w:p w14:paraId="79F185D3" w14:textId="77777777" w:rsidR="00692412" w:rsidRPr="00AD639A" w:rsidRDefault="00692412" w:rsidP="00692412">
      <w:pPr>
        <w:ind w:left="360"/>
        <w:jc w:val="both"/>
        <w:rPr>
          <w:sz w:val="22"/>
          <w:szCs w:val="22"/>
          <w:highlight w:val="green"/>
        </w:rPr>
      </w:pPr>
      <w:r w:rsidRPr="00AD639A">
        <w:rPr>
          <w:sz w:val="22"/>
          <w:szCs w:val="22"/>
          <w:highlight w:val="green"/>
        </w:rPr>
        <w:t xml:space="preserve">- Депонент: </w:t>
      </w:r>
      <w:r w:rsidR="009F2353" w:rsidRPr="00AD639A">
        <w:rPr>
          <w:sz w:val="22"/>
          <w:szCs w:val="22"/>
          <w:highlight w:val="green"/>
        </w:rPr>
        <w:t>---------</w:t>
      </w:r>
      <w:r w:rsidR="001767BF" w:rsidRPr="00AD639A">
        <w:rPr>
          <w:sz w:val="22"/>
          <w:szCs w:val="22"/>
          <w:highlight w:val="green"/>
        </w:rPr>
        <w:t xml:space="preserve">, </w:t>
      </w:r>
      <w:r w:rsidR="009F2353" w:rsidRPr="00AD639A">
        <w:rPr>
          <w:sz w:val="22"/>
          <w:szCs w:val="22"/>
          <w:highlight w:val="green"/>
        </w:rPr>
        <w:t>----------</w:t>
      </w:r>
      <w:r w:rsidR="001767BF" w:rsidRPr="00AD639A">
        <w:rPr>
          <w:sz w:val="22"/>
          <w:szCs w:val="22"/>
          <w:highlight w:val="green"/>
        </w:rPr>
        <w:t xml:space="preserve"> года рождения.</w:t>
      </w:r>
    </w:p>
    <w:p w14:paraId="41A7F2ED" w14:textId="77777777" w:rsidR="00692412" w:rsidRPr="00AD639A" w:rsidRDefault="00692412" w:rsidP="00692412">
      <w:pPr>
        <w:ind w:left="360"/>
        <w:jc w:val="both"/>
        <w:rPr>
          <w:sz w:val="22"/>
          <w:szCs w:val="22"/>
          <w:highlight w:val="green"/>
        </w:rPr>
      </w:pPr>
      <w:r w:rsidRPr="00AD639A">
        <w:rPr>
          <w:sz w:val="22"/>
          <w:szCs w:val="22"/>
          <w:highlight w:val="green"/>
        </w:rPr>
        <w:t xml:space="preserve">- </w:t>
      </w:r>
      <w:r w:rsidR="00AA1A4C" w:rsidRPr="00AD639A">
        <w:rPr>
          <w:sz w:val="22"/>
          <w:szCs w:val="22"/>
          <w:highlight w:val="green"/>
        </w:rPr>
        <w:t xml:space="preserve">Бенефициар: </w:t>
      </w:r>
      <w:r w:rsidRPr="00AD639A">
        <w:rPr>
          <w:sz w:val="22"/>
          <w:szCs w:val="22"/>
          <w:highlight w:val="green"/>
        </w:rPr>
        <w:t>Застройщик: Общество с ограниченной ответственностью Специализированный застройщик «Метчелстрой».</w:t>
      </w:r>
    </w:p>
    <w:p w14:paraId="631F50ED" w14:textId="77777777" w:rsidR="00AA1A4C" w:rsidRPr="00AD639A" w:rsidRDefault="00AA1A4C" w:rsidP="00692412">
      <w:pPr>
        <w:ind w:left="360"/>
        <w:jc w:val="both"/>
        <w:rPr>
          <w:sz w:val="22"/>
          <w:szCs w:val="22"/>
          <w:highlight w:val="green"/>
        </w:rPr>
      </w:pPr>
      <w:r w:rsidRPr="00AD639A">
        <w:rPr>
          <w:sz w:val="22"/>
          <w:szCs w:val="22"/>
          <w:highlight w:val="green"/>
        </w:rPr>
        <w:t xml:space="preserve">- Депонируемая </w:t>
      </w:r>
      <w:proofErr w:type="gramStart"/>
      <w:r w:rsidRPr="00AD639A">
        <w:rPr>
          <w:sz w:val="22"/>
          <w:szCs w:val="22"/>
          <w:highlight w:val="green"/>
        </w:rPr>
        <w:t>сумма:_</w:t>
      </w:r>
      <w:proofErr w:type="gramEnd"/>
      <w:r w:rsidRPr="00AD639A">
        <w:rPr>
          <w:sz w:val="22"/>
          <w:szCs w:val="22"/>
          <w:highlight w:val="green"/>
        </w:rPr>
        <w:t>__________(____) рублей.</w:t>
      </w:r>
    </w:p>
    <w:p w14:paraId="43708457" w14:textId="77777777" w:rsidR="00692412" w:rsidRPr="00AD639A" w:rsidRDefault="00692412" w:rsidP="00692412">
      <w:pPr>
        <w:numPr>
          <w:ilvl w:val="1"/>
          <w:numId w:val="13"/>
        </w:numPr>
        <w:jc w:val="both"/>
        <w:rPr>
          <w:sz w:val="22"/>
          <w:szCs w:val="22"/>
          <w:highlight w:val="green"/>
        </w:rPr>
      </w:pPr>
      <w:r w:rsidRPr="00AD639A">
        <w:rPr>
          <w:sz w:val="22"/>
          <w:szCs w:val="22"/>
          <w:highlight w:val="green"/>
        </w:rPr>
        <w:t xml:space="preserve">Денежные средства в счет уплаты цены Договора зачисляются «Дольщиком» на специальный счет эскроу, открываемый </w:t>
      </w:r>
      <w:r w:rsidR="00E6281D" w:rsidRPr="00AD639A">
        <w:rPr>
          <w:sz w:val="22"/>
          <w:szCs w:val="22"/>
          <w:highlight w:val="green"/>
        </w:rPr>
        <w:t>в</w:t>
      </w:r>
      <w:r w:rsidRPr="00AD639A">
        <w:rPr>
          <w:sz w:val="22"/>
          <w:szCs w:val="22"/>
          <w:highlight w:val="green"/>
        </w:rPr>
        <w:t xml:space="preserve"> </w:t>
      </w:r>
      <w:r w:rsidR="007313F4" w:rsidRPr="00AD639A">
        <w:rPr>
          <w:sz w:val="22"/>
          <w:szCs w:val="22"/>
          <w:highlight w:val="green"/>
        </w:rPr>
        <w:t>«</w:t>
      </w:r>
      <w:r w:rsidR="00533484" w:rsidRPr="00AD639A">
        <w:rPr>
          <w:sz w:val="22"/>
          <w:szCs w:val="22"/>
          <w:highlight w:val="green"/>
        </w:rPr>
        <w:t>Кредит Урал Банк» (Акционерное общество)</w:t>
      </w:r>
      <w:r w:rsidR="00610552">
        <w:rPr>
          <w:sz w:val="22"/>
          <w:szCs w:val="22"/>
          <w:highlight w:val="green"/>
        </w:rPr>
        <w:t xml:space="preserve">, </w:t>
      </w:r>
      <w:r w:rsidR="00610552">
        <w:rPr>
          <w:sz w:val="22"/>
          <w:szCs w:val="22"/>
          <w:highlight w:val="yellow"/>
        </w:rPr>
        <w:t>сокращенное наименование  - Банк «КУБ» (АО),</w:t>
      </w:r>
      <w:r w:rsidR="00610552">
        <w:rPr>
          <w:sz w:val="22"/>
          <w:szCs w:val="22"/>
        </w:rPr>
        <w:t xml:space="preserve">  </w:t>
      </w:r>
      <w:r w:rsidRPr="00AD639A">
        <w:rPr>
          <w:sz w:val="22"/>
          <w:szCs w:val="22"/>
          <w:highlight w:val="green"/>
        </w:rPr>
        <w:t xml:space="preserve">на основании Соглашения о </w:t>
      </w:r>
      <w:r w:rsidR="00533484" w:rsidRPr="00AD639A">
        <w:rPr>
          <w:sz w:val="22"/>
          <w:szCs w:val="22"/>
          <w:highlight w:val="green"/>
        </w:rPr>
        <w:t xml:space="preserve">порядке </w:t>
      </w:r>
      <w:r w:rsidR="00BE14BF" w:rsidRPr="00AD639A">
        <w:rPr>
          <w:sz w:val="22"/>
          <w:szCs w:val="22"/>
          <w:highlight w:val="green"/>
        </w:rPr>
        <w:t>взаимодействия и обмена документами</w:t>
      </w:r>
      <w:r w:rsidRPr="00AD639A">
        <w:rPr>
          <w:sz w:val="22"/>
          <w:szCs w:val="22"/>
          <w:highlight w:val="green"/>
        </w:rPr>
        <w:t xml:space="preserve"> № </w:t>
      </w:r>
      <w:r w:rsidR="00BE14BF" w:rsidRPr="00AD639A">
        <w:rPr>
          <w:sz w:val="22"/>
          <w:szCs w:val="22"/>
          <w:highlight w:val="green"/>
        </w:rPr>
        <w:t>2021/06-01/СЭ</w:t>
      </w:r>
      <w:r w:rsidRPr="00AD639A">
        <w:rPr>
          <w:sz w:val="22"/>
          <w:szCs w:val="22"/>
          <w:highlight w:val="green"/>
        </w:rPr>
        <w:t xml:space="preserve"> от </w:t>
      </w:r>
      <w:r w:rsidR="00BE14BF" w:rsidRPr="00AD639A">
        <w:rPr>
          <w:sz w:val="22"/>
          <w:szCs w:val="22"/>
          <w:highlight w:val="green"/>
        </w:rPr>
        <w:t>22</w:t>
      </w:r>
      <w:r w:rsidRPr="00AD639A">
        <w:rPr>
          <w:sz w:val="22"/>
          <w:szCs w:val="22"/>
          <w:highlight w:val="green"/>
        </w:rPr>
        <w:t>.0</w:t>
      </w:r>
      <w:r w:rsidR="00BE14BF" w:rsidRPr="00AD639A">
        <w:rPr>
          <w:sz w:val="22"/>
          <w:szCs w:val="22"/>
          <w:highlight w:val="green"/>
        </w:rPr>
        <w:t>6</w:t>
      </w:r>
      <w:r w:rsidRPr="00AD639A">
        <w:rPr>
          <w:sz w:val="22"/>
          <w:szCs w:val="22"/>
          <w:highlight w:val="green"/>
        </w:rPr>
        <w:t>.202</w:t>
      </w:r>
      <w:r w:rsidR="00BE14BF" w:rsidRPr="00AD639A">
        <w:rPr>
          <w:sz w:val="22"/>
          <w:szCs w:val="22"/>
          <w:highlight w:val="green"/>
        </w:rPr>
        <w:t>1</w:t>
      </w:r>
      <w:r w:rsidRPr="00AD639A">
        <w:rPr>
          <w:sz w:val="22"/>
          <w:szCs w:val="22"/>
          <w:highlight w:val="green"/>
        </w:rPr>
        <w:t xml:space="preserve">г., подписанного между </w:t>
      </w:r>
      <w:r w:rsidR="00BE14BF" w:rsidRPr="00AD639A">
        <w:rPr>
          <w:sz w:val="22"/>
          <w:szCs w:val="22"/>
          <w:highlight w:val="green"/>
        </w:rPr>
        <w:t>«Кредит Урал Б</w:t>
      </w:r>
      <w:r w:rsidRPr="00AD639A">
        <w:rPr>
          <w:sz w:val="22"/>
          <w:szCs w:val="22"/>
          <w:highlight w:val="green"/>
        </w:rPr>
        <w:t>анк</w:t>
      </w:r>
      <w:r w:rsidR="00BE14BF" w:rsidRPr="00AD639A">
        <w:rPr>
          <w:sz w:val="22"/>
          <w:szCs w:val="22"/>
          <w:highlight w:val="green"/>
        </w:rPr>
        <w:t>» (Акционерное общество)</w:t>
      </w:r>
      <w:r w:rsidRPr="00AD639A">
        <w:rPr>
          <w:sz w:val="22"/>
          <w:szCs w:val="22"/>
          <w:highlight w:val="green"/>
        </w:rPr>
        <w:t xml:space="preserve"> и «Застройщиком» в соответствии с п.</w:t>
      </w:r>
      <w:r w:rsidR="009F2353" w:rsidRPr="00AD639A">
        <w:rPr>
          <w:sz w:val="22"/>
          <w:szCs w:val="22"/>
          <w:highlight w:val="green"/>
        </w:rPr>
        <w:t xml:space="preserve"> </w:t>
      </w:r>
      <w:r w:rsidRPr="00AD639A">
        <w:rPr>
          <w:sz w:val="22"/>
          <w:szCs w:val="22"/>
          <w:highlight w:val="green"/>
        </w:rPr>
        <w:t xml:space="preserve">4.2. настоящего Договора.   </w:t>
      </w:r>
    </w:p>
    <w:p w14:paraId="4E91DB31" w14:textId="77777777" w:rsidR="004E4BC3" w:rsidRPr="00EE5C7C" w:rsidRDefault="00BF783B" w:rsidP="00692412">
      <w:pPr>
        <w:numPr>
          <w:ilvl w:val="1"/>
          <w:numId w:val="13"/>
        </w:numPr>
        <w:jc w:val="both"/>
        <w:rPr>
          <w:sz w:val="22"/>
          <w:szCs w:val="22"/>
        </w:rPr>
      </w:pPr>
      <w:r w:rsidRPr="00C8194F">
        <w:rPr>
          <w:sz w:val="22"/>
          <w:szCs w:val="22"/>
        </w:rPr>
        <w:t>«Дольщик» производит долев</w:t>
      </w:r>
      <w:r w:rsidR="00651362" w:rsidRPr="00C8194F">
        <w:rPr>
          <w:sz w:val="22"/>
          <w:szCs w:val="22"/>
        </w:rPr>
        <w:t>ой</w:t>
      </w:r>
      <w:r w:rsidRPr="00C8194F">
        <w:rPr>
          <w:sz w:val="22"/>
          <w:szCs w:val="22"/>
        </w:rPr>
        <w:t xml:space="preserve"> инвестиционн</w:t>
      </w:r>
      <w:r w:rsidR="00651362" w:rsidRPr="00C8194F">
        <w:rPr>
          <w:sz w:val="22"/>
          <w:szCs w:val="22"/>
        </w:rPr>
        <w:t>ый</w:t>
      </w:r>
      <w:r w:rsidRPr="00C8194F">
        <w:rPr>
          <w:sz w:val="22"/>
          <w:szCs w:val="22"/>
        </w:rPr>
        <w:t xml:space="preserve"> взнос в счет оплаты</w:t>
      </w:r>
      <w:r w:rsidRPr="00EE5C7C">
        <w:rPr>
          <w:sz w:val="22"/>
          <w:szCs w:val="22"/>
        </w:rPr>
        <w:t xml:space="preserve"> стоимости приобретаем</w:t>
      </w:r>
      <w:r w:rsidR="00F537B1" w:rsidRPr="00EE5C7C">
        <w:rPr>
          <w:sz w:val="22"/>
          <w:szCs w:val="22"/>
        </w:rPr>
        <w:t>ой</w:t>
      </w:r>
      <w:r w:rsidRPr="00EE5C7C">
        <w:rPr>
          <w:sz w:val="22"/>
          <w:szCs w:val="22"/>
        </w:rPr>
        <w:t xml:space="preserve"> квартир</w:t>
      </w:r>
      <w:r w:rsidR="00F537B1" w:rsidRPr="00EE5C7C">
        <w:rPr>
          <w:sz w:val="22"/>
          <w:szCs w:val="22"/>
        </w:rPr>
        <w:t>ы</w:t>
      </w:r>
      <w:r w:rsidRPr="00EE5C7C">
        <w:rPr>
          <w:sz w:val="22"/>
          <w:szCs w:val="22"/>
        </w:rPr>
        <w:t xml:space="preserve"> в </w:t>
      </w:r>
      <w:r w:rsidR="00F537B1" w:rsidRPr="00EE5C7C">
        <w:rPr>
          <w:sz w:val="22"/>
          <w:szCs w:val="22"/>
        </w:rPr>
        <w:t xml:space="preserve">сумме </w:t>
      </w:r>
      <w:r w:rsidR="009F2353">
        <w:rPr>
          <w:b/>
          <w:sz w:val="22"/>
          <w:szCs w:val="22"/>
        </w:rPr>
        <w:t>--------</w:t>
      </w:r>
      <w:r w:rsidR="00A93994" w:rsidRPr="00EE5C7C">
        <w:rPr>
          <w:b/>
          <w:sz w:val="22"/>
          <w:szCs w:val="22"/>
        </w:rPr>
        <w:t xml:space="preserve"> </w:t>
      </w:r>
      <w:r w:rsidR="00F537B1" w:rsidRPr="00EE5C7C">
        <w:rPr>
          <w:b/>
          <w:sz w:val="22"/>
          <w:szCs w:val="22"/>
        </w:rPr>
        <w:t>(</w:t>
      </w:r>
      <w:r w:rsidR="009F2353">
        <w:rPr>
          <w:b/>
          <w:sz w:val="22"/>
          <w:szCs w:val="22"/>
        </w:rPr>
        <w:t>----------</w:t>
      </w:r>
      <w:r w:rsidR="001767BF" w:rsidRPr="00EE5C7C">
        <w:rPr>
          <w:b/>
          <w:sz w:val="22"/>
          <w:szCs w:val="22"/>
        </w:rPr>
        <w:t>)</w:t>
      </w:r>
      <w:r w:rsidR="00F537B1" w:rsidRPr="00EE5C7C">
        <w:rPr>
          <w:b/>
          <w:sz w:val="22"/>
          <w:szCs w:val="22"/>
        </w:rPr>
        <w:t xml:space="preserve"> рублей</w:t>
      </w:r>
      <w:r w:rsidR="00F537B1" w:rsidRPr="00EE5C7C">
        <w:rPr>
          <w:sz w:val="22"/>
          <w:szCs w:val="22"/>
        </w:rPr>
        <w:t>,</w:t>
      </w:r>
      <w:r w:rsidR="00F537B1" w:rsidRPr="00EE5C7C">
        <w:rPr>
          <w:b/>
          <w:sz w:val="22"/>
          <w:szCs w:val="22"/>
        </w:rPr>
        <w:t xml:space="preserve"> </w:t>
      </w:r>
      <w:r w:rsidR="00F537B1" w:rsidRPr="00EE5C7C">
        <w:rPr>
          <w:sz w:val="22"/>
          <w:szCs w:val="22"/>
        </w:rPr>
        <w:t xml:space="preserve">что соответствует оплате </w:t>
      </w:r>
      <w:proofErr w:type="gramStart"/>
      <w:r w:rsidR="009F2353">
        <w:rPr>
          <w:b/>
          <w:sz w:val="22"/>
          <w:szCs w:val="22"/>
        </w:rPr>
        <w:t>--</w:t>
      </w:r>
      <w:r w:rsidR="001767BF" w:rsidRPr="00EE5C7C">
        <w:rPr>
          <w:b/>
          <w:sz w:val="22"/>
          <w:szCs w:val="22"/>
        </w:rPr>
        <w:t>,</w:t>
      </w:r>
      <w:r w:rsidR="009F2353">
        <w:rPr>
          <w:b/>
          <w:sz w:val="22"/>
          <w:szCs w:val="22"/>
        </w:rPr>
        <w:t>---</w:t>
      </w:r>
      <w:proofErr w:type="gramEnd"/>
      <w:r w:rsidR="001767BF" w:rsidRPr="00EE5C7C">
        <w:rPr>
          <w:b/>
          <w:sz w:val="22"/>
          <w:szCs w:val="22"/>
        </w:rPr>
        <w:t xml:space="preserve"> </w:t>
      </w:r>
      <w:r w:rsidR="00F537B1" w:rsidRPr="00EE5C7C">
        <w:rPr>
          <w:sz w:val="22"/>
          <w:szCs w:val="22"/>
        </w:rPr>
        <w:t xml:space="preserve">кв.м. </w:t>
      </w:r>
      <w:r w:rsidR="00A93994" w:rsidRPr="00EE5C7C">
        <w:rPr>
          <w:sz w:val="22"/>
          <w:szCs w:val="22"/>
        </w:rPr>
        <w:t>в срок не позднее 10</w:t>
      </w:r>
      <w:r w:rsidR="003325E0" w:rsidRPr="00EE5C7C">
        <w:rPr>
          <w:sz w:val="22"/>
          <w:szCs w:val="22"/>
        </w:rPr>
        <w:t xml:space="preserve"> (</w:t>
      </w:r>
      <w:r w:rsidR="00A93994" w:rsidRPr="00EE5C7C">
        <w:rPr>
          <w:sz w:val="22"/>
          <w:szCs w:val="22"/>
        </w:rPr>
        <w:t>Деся</w:t>
      </w:r>
      <w:r w:rsidR="003325E0" w:rsidRPr="00EE5C7C">
        <w:rPr>
          <w:sz w:val="22"/>
          <w:szCs w:val="22"/>
        </w:rPr>
        <w:t xml:space="preserve">ти) рабочих дней с даты регистрации </w:t>
      </w:r>
      <w:r w:rsidR="001B6DDC" w:rsidRPr="00EE5C7C">
        <w:rPr>
          <w:sz w:val="22"/>
          <w:szCs w:val="22"/>
        </w:rPr>
        <w:t>Договора</w:t>
      </w:r>
      <w:r w:rsidR="003325E0" w:rsidRPr="00EE5C7C">
        <w:rPr>
          <w:sz w:val="22"/>
          <w:szCs w:val="22"/>
        </w:rPr>
        <w:t>. Стороны обязуются обра</w:t>
      </w:r>
      <w:r w:rsidR="002828DF" w:rsidRPr="00EE5C7C">
        <w:rPr>
          <w:sz w:val="22"/>
          <w:szCs w:val="22"/>
        </w:rPr>
        <w:t>титься за регистрацией</w:t>
      </w:r>
      <w:r w:rsidR="00E421D2" w:rsidRPr="00EE5C7C">
        <w:rPr>
          <w:sz w:val="22"/>
          <w:szCs w:val="22"/>
        </w:rPr>
        <w:t xml:space="preserve"> в орган, осуществляющий государственную регистрацию прав на недвижимое имущество и сделок с ним</w:t>
      </w:r>
      <w:r w:rsidR="00850B7A" w:rsidRPr="00EE5C7C">
        <w:rPr>
          <w:sz w:val="22"/>
          <w:szCs w:val="22"/>
        </w:rPr>
        <w:t>,</w:t>
      </w:r>
      <w:r w:rsidR="00E421D2" w:rsidRPr="00EE5C7C">
        <w:rPr>
          <w:sz w:val="22"/>
          <w:szCs w:val="22"/>
        </w:rPr>
        <w:t xml:space="preserve"> </w:t>
      </w:r>
      <w:r w:rsidR="002828DF" w:rsidRPr="00EE5C7C">
        <w:rPr>
          <w:sz w:val="22"/>
          <w:szCs w:val="22"/>
        </w:rPr>
        <w:t>в течение</w:t>
      </w:r>
      <w:r w:rsidR="003325E0" w:rsidRPr="00EE5C7C">
        <w:rPr>
          <w:sz w:val="22"/>
          <w:szCs w:val="22"/>
        </w:rPr>
        <w:t xml:space="preserve"> </w:t>
      </w:r>
      <w:r w:rsidR="002828DF" w:rsidRPr="00EE5C7C">
        <w:rPr>
          <w:sz w:val="22"/>
          <w:szCs w:val="22"/>
        </w:rPr>
        <w:t>10</w:t>
      </w:r>
      <w:r w:rsidR="003325E0" w:rsidRPr="00EE5C7C">
        <w:rPr>
          <w:sz w:val="22"/>
          <w:szCs w:val="22"/>
        </w:rPr>
        <w:t xml:space="preserve"> (</w:t>
      </w:r>
      <w:r w:rsidR="00A93994" w:rsidRPr="00EE5C7C">
        <w:rPr>
          <w:sz w:val="22"/>
          <w:szCs w:val="22"/>
        </w:rPr>
        <w:t>Десяти</w:t>
      </w:r>
      <w:r w:rsidR="003325E0" w:rsidRPr="00EE5C7C">
        <w:rPr>
          <w:sz w:val="22"/>
          <w:szCs w:val="22"/>
        </w:rPr>
        <w:t>) рабочих дней с даты п</w:t>
      </w:r>
      <w:r w:rsidR="00A93994" w:rsidRPr="00EE5C7C">
        <w:rPr>
          <w:sz w:val="22"/>
          <w:szCs w:val="22"/>
        </w:rPr>
        <w:t xml:space="preserve">одписания настоящего </w:t>
      </w:r>
      <w:r w:rsidR="001B6DDC" w:rsidRPr="00EE5C7C">
        <w:rPr>
          <w:sz w:val="22"/>
          <w:szCs w:val="22"/>
        </w:rPr>
        <w:t>Договора</w:t>
      </w:r>
      <w:r w:rsidR="003325E0" w:rsidRPr="00EE5C7C">
        <w:rPr>
          <w:sz w:val="22"/>
          <w:szCs w:val="22"/>
        </w:rPr>
        <w:t>.</w:t>
      </w:r>
    </w:p>
    <w:p w14:paraId="4C92BB9F" w14:textId="77777777" w:rsidR="007B56CC" w:rsidRPr="001F592A" w:rsidRDefault="00F537B1" w:rsidP="004E4BC3">
      <w:pPr>
        <w:ind w:left="426"/>
        <w:jc w:val="both"/>
        <w:rPr>
          <w:sz w:val="22"/>
          <w:szCs w:val="22"/>
        </w:rPr>
      </w:pPr>
      <w:r w:rsidRPr="00EE5C7C">
        <w:rPr>
          <w:sz w:val="22"/>
          <w:szCs w:val="22"/>
        </w:rPr>
        <w:t>Оставшуюся часть «Дольщик» обязуется вн</w:t>
      </w:r>
      <w:r w:rsidR="00B50038" w:rsidRPr="00EE5C7C">
        <w:rPr>
          <w:sz w:val="22"/>
          <w:szCs w:val="22"/>
        </w:rPr>
        <w:t>е</w:t>
      </w:r>
      <w:r w:rsidRPr="00EE5C7C">
        <w:rPr>
          <w:sz w:val="22"/>
          <w:szCs w:val="22"/>
        </w:rPr>
        <w:t>ст</w:t>
      </w:r>
      <w:r w:rsidR="00B50038" w:rsidRPr="00EE5C7C">
        <w:rPr>
          <w:sz w:val="22"/>
          <w:szCs w:val="22"/>
        </w:rPr>
        <w:t>и</w:t>
      </w:r>
      <w:r w:rsidRPr="00EE5C7C">
        <w:rPr>
          <w:sz w:val="22"/>
          <w:szCs w:val="22"/>
        </w:rPr>
        <w:t xml:space="preserve"> денежными средствами </w:t>
      </w:r>
      <w:r w:rsidR="00A93994" w:rsidRPr="00EE5C7C">
        <w:rPr>
          <w:sz w:val="22"/>
          <w:szCs w:val="22"/>
        </w:rPr>
        <w:t xml:space="preserve">ежемесячно равными долями </w:t>
      </w:r>
      <w:r w:rsidR="007563D1" w:rsidRPr="001F592A">
        <w:rPr>
          <w:sz w:val="22"/>
          <w:szCs w:val="22"/>
        </w:rPr>
        <w:t>до</w:t>
      </w:r>
      <w:r w:rsidR="001767BF" w:rsidRPr="001F592A">
        <w:rPr>
          <w:b/>
          <w:sz w:val="22"/>
          <w:szCs w:val="22"/>
        </w:rPr>
        <w:t xml:space="preserve"> 3</w:t>
      </w:r>
      <w:r w:rsidR="00EF033D" w:rsidRPr="001F592A">
        <w:rPr>
          <w:b/>
          <w:sz w:val="22"/>
          <w:szCs w:val="22"/>
        </w:rPr>
        <w:t>0</w:t>
      </w:r>
      <w:r w:rsidR="001767BF" w:rsidRPr="001F592A">
        <w:rPr>
          <w:b/>
          <w:sz w:val="22"/>
          <w:szCs w:val="22"/>
        </w:rPr>
        <w:t>.</w:t>
      </w:r>
      <w:r w:rsidR="00EF033D" w:rsidRPr="001F592A">
        <w:rPr>
          <w:b/>
          <w:sz w:val="22"/>
          <w:szCs w:val="22"/>
        </w:rPr>
        <w:t>09</w:t>
      </w:r>
      <w:r w:rsidR="001767BF" w:rsidRPr="001F592A">
        <w:rPr>
          <w:b/>
          <w:sz w:val="22"/>
          <w:szCs w:val="22"/>
        </w:rPr>
        <w:t>.202</w:t>
      </w:r>
      <w:r w:rsidR="004F23F4" w:rsidRPr="001F592A">
        <w:rPr>
          <w:b/>
          <w:sz w:val="22"/>
          <w:szCs w:val="22"/>
        </w:rPr>
        <w:t>2</w:t>
      </w:r>
      <w:r w:rsidR="001767BF" w:rsidRPr="001F592A">
        <w:rPr>
          <w:b/>
          <w:sz w:val="22"/>
          <w:szCs w:val="22"/>
        </w:rPr>
        <w:t xml:space="preserve"> </w:t>
      </w:r>
      <w:r w:rsidR="00891159" w:rsidRPr="001F592A">
        <w:rPr>
          <w:sz w:val="22"/>
          <w:szCs w:val="22"/>
        </w:rPr>
        <w:t>года</w:t>
      </w:r>
      <w:r w:rsidR="00A93994" w:rsidRPr="001F592A">
        <w:rPr>
          <w:sz w:val="22"/>
          <w:szCs w:val="22"/>
        </w:rPr>
        <w:t xml:space="preserve">, в соответствии с графиком инвестирования строительства, являющимся неотъемлемой частью настоящего </w:t>
      </w:r>
      <w:r w:rsidR="001B6DDC" w:rsidRPr="001F592A">
        <w:rPr>
          <w:sz w:val="22"/>
          <w:szCs w:val="22"/>
        </w:rPr>
        <w:t>Договора</w:t>
      </w:r>
      <w:r w:rsidR="00A93994" w:rsidRPr="001F592A">
        <w:rPr>
          <w:sz w:val="22"/>
          <w:szCs w:val="22"/>
        </w:rPr>
        <w:t>.</w:t>
      </w:r>
    </w:p>
    <w:p w14:paraId="34348DEA" w14:textId="77777777" w:rsidR="00627E3B" w:rsidRPr="001F592A" w:rsidRDefault="00627E3B" w:rsidP="00627E3B">
      <w:pPr>
        <w:numPr>
          <w:ilvl w:val="1"/>
          <w:numId w:val="13"/>
        </w:numPr>
        <w:jc w:val="both"/>
        <w:rPr>
          <w:sz w:val="22"/>
          <w:szCs w:val="22"/>
        </w:rPr>
      </w:pPr>
      <w:r w:rsidRPr="001F592A">
        <w:rPr>
          <w:sz w:val="22"/>
          <w:szCs w:val="22"/>
        </w:rPr>
        <w:t>Денежные средства на счет эскроу вносятся после регистрации Договора, заключенного в соответствии со статьей 15.4. Федерального закона от 30.12.2004г. № 214</w:t>
      </w:r>
      <w:r w:rsidR="006179C9">
        <w:rPr>
          <w:sz w:val="22"/>
          <w:szCs w:val="22"/>
        </w:rPr>
        <w:t>-</w:t>
      </w:r>
      <w:r w:rsidRPr="001F592A">
        <w:rPr>
          <w:sz w:val="22"/>
          <w:szCs w:val="22"/>
        </w:rPr>
        <w:t>ФЗ на срок условного депонирования денежных средств, который не может превышать более чем на шесть месяцев срок ввода в эксплуатацию строящегося многоквартирного дома.</w:t>
      </w:r>
    </w:p>
    <w:p w14:paraId="5F352AF7" w14:textId="77777777" w:rsidR="00627E3B" w:rsidRPr="001F592A" w:rsidRDefault="00734C15" w:rsidP="00F71738">
      <w:pPr>
        <w:ind w:left="360"/>
        <w:jc w:val="both"/>
        <w:rPr>
          <w:sz w:val="22"/>
          <w:szCs w:val="22"/>
        </w:rPr>
      </w:pPr>
      <w:r w:rsidRPr="001F592A">
        <w:rPr>
          <w:sz w:val="22"/>
          <w:szCs w:val="22"/>
        </w:rPr>
        <w:t>Срок</w:t>
      </w:r>
      <w:r w:rsidR="00325049" w:rsidRPr="001F592A">
        <w:rPr>
          <w:sz w:val="22"/>
          <w:szCs w:val="22"/>
        </w:rPr>
        <w:t xml:space="preserve"> условного</w:t>
      </w:r>
      <w:r w:rsidRPr="001F592A">
        <w:rPr>
          <w:sz w:val="22"/>
          <w:szCs w:val="22"/>
        </w:rPr>
        <w:t xml:space="preserve"> депонирования денежных средств: 31</w:t>
      </w:r>
      <w:r w:rsidR="00EF033D" w:rsidRPr="001F592A">
        <w:rPr>
          <w:sz w:val="22"/>
          <w:szCs w:val="22"/>
        </w:rPr>
        <w:t>.03.</w:t>
      </w:r>
      <w:r w:rsidRPr="001F592A">
        <w:rPr>
          <w:sz w:val="22"/>
          <w:szCs w:val="22"/>
        </w:rPr>
        <w:t>202</w:t>
      </w:r>
      <w:r w:rsidR="004F23F4" w:rsidRPr="001F592A">
        <w:rPr>
          <w:sz w:val="22"/>
          <w:szCs w:val="22"/>
        </w:rPr>
        <w:t>3</w:t>
      </w:r>
      <w:r w:rsidRPr="001F592A">
        <w:rPr>
          <w:sz w:val="22"/>
          <w:szCs w:val="22"/>
        </w:rPr>
        <w:t>г.</w:t>
      </w:r>
    </w:p>
    <w:p w14:paraId="15BE2139" w14:textId="77777777" w:rsidR="00627E3B" w:rsidRPr="00EE5C7C" w:rsidRDefault="00627E3B" w:rsidP="00627E3B">
      <w:pPr>
        <w:numPr>
          <w:ilvl w:val="1"/>
          <w:numId w:val="13"/>
        </w:numPr>
        <w:jc w:val="both"/>
        <w:rPr>
          <w:sz w:val="22"/>
          <w:szCs w:val="22"/>
        </w:rPr>
      </w:pPr>
      <w:r w:rsidRPr="001F592A">
        <w:rPr>
          <w:sz w:val="22"/>
          <w:szCs w:val="22"/>
        </w:rPr>
        <w:t>Проценты на сумму денежных средств, находящихся на счете эскроу, не начисляются. Вознаграждение уполномоченному банку не выпл</w:t>
      </w:r>
      <w:r w:rsidRPr="00EE5C7C">
        <w:rPr>
          <w:sz w:val="22"/>
          <w:szCs w:val="22"/>
        </w:rPr>
        <w:t>ачивается.</w:t>
      </w:r>
    </w:p>
    <w:p w14:paraId="3A0D32DE" w14:textId="77777777" w:rsidR="00734C15" w:rsidRPr="00EE5C7C" w:rsidRDefault="00734C15" w:rsidP="00F71738">
      <w:pPr>
        <w:numPr>
          <w:ilvl w:val="1"/>
          <w:numId w:val="13"/>
        </w:numPr>
        <w:jc w:val="both"/>
        <w:rPr>
          <w:sz w:val="22"/>
          <w:szCs w:val="22"/>
        </w:rPr>
      </w:pPr>
      <w:r w:rsidRPr="00EE5C7C">
        <w:rPr>
          <w:sz w:val="22"/>
          <w:szCs w:val="22"/>
        </w:rPr>
        <w:t>Основания перечисления Застройщику депонированной суммы:</w:t>
      </w:r>
    </w:p>
    <w:p w14:paraId="27653A1A" w14:textId="77777777" w:rsidR="00734C15" w:rsidRPr="00EE5C7C" w:rsidRDefault="00734C15" w:rsidP="00F71738">
      <w:pPr>
        <w:ind w:left="360"/>
        <w:jc w:val="both"/>
        <w:rPr>
          <w:sz w:val="22"/>
          <w:szCs w:val="22"/>
        </w:rPr>
      </w:pPr>
      <w:r w:rsidRPr="00EE5C7C">
        <w:rPr>
          <w:sz w:val="22"/>
          <w:szCs w:val="22"/>
        </w:rPr>
        <w:t>- разрешение на ввод в эксплуатацию Объекта долевого строительства;</w:t>
      </w:r>
    </w:p>
    <w:p w14:paraId="7172CDE9" w14:textId="77777777" w:rsidR="00734C15" w:rsidRPr="00EE5C7C" w:rsidRDefault="00734C15" w:rsidP="00F71738">
      <w:pPr>
        <w:ind w:left="360"/>
        <w:jc w:val="both"/>
        <w:rPr>
          <w:sz w:val="22"/>
          <w:szCs w:val="22"/>
        </w:rPr>
      </w:pPr>
      <w:r w:rsidRPr="00EE5C7C">
        <w:rPr>
          <w:sz w:val="22"/>
          <w:szCs w:val="22"/>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14:paraId="5C525502" w14:textId="77777777" w:rsidR="00D17F3D" w:rsidRPr="00EE5C7C" w:rsidRDefault="00D17F3D" w:rsidP="00271173">
      <w:pPr>
        <w:numPr>
          <w:ilvl w:val="1"/>
          <w:numId w:val="13"/>
        </w:numPr>
        <w:jc w:val="both"/>
        <w:rPr>
          <w:sz w:val="22"/>
          <w:szCs w:val="22"/>
        </w:rPr>
      </w:pPr>
      <w:r w:rsidRPr="00EE5C7C">
        <w:rPr>
          <w:sz w:val="22"/>
          <w:szCs w:val="22"/>
        </w:rPr>
        <w:t xml:space="preserve">Систематическое нарушение «Дольщиком» внесения платежей в предусмотренный </w:t>
      </w:r>
      <w:r w:rsidR="001B6DDC" w:rsidRPr="00EE5C7C">
        <w:rPr>
          <w:sz w:val="22"/>
          <w:szCs w:val="22"/>
        </w:rPr>
        <w:t xml:space="preserve">Договором </w:t>
      </w:r>
      <w:r w:rsidRPr="00EE5C7C">
        <w:rPr>
          <w:sz w:val="22"/>
          <w:szCs w:val="22"/>
        </w:rPr>
        <w:t>срок, то есть нарушен</w:t>
      </w:r>
      <w:r w:rsidR="00200C04" w:rsidRPr="00EE5C7C">
        <w:rPr>
          <w:sz w:val="22"/>
          <w:szCs w:val="22"/>
        </w:rPr>
        <w:t xml:space="preserve">ие срока внесения платежа более </w:t>
      </w:r>
      <w:r w:rsidRPr="00EE5C7C">
        <w:rPr>
          <w:sz w:val="22"/>
          <w:szCs w:val="22"/>
        </w:rPr>
        <w:t xml:space="preserve">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w:t>
      </w:r>
      <w:r w:rsidR="001B6DDC" w:rsidRPr="00EE5C7C">
        <w:rPr>
          <w:sz w:val="22"/>
          <w:szCs w:val="22"/>
        </w:rPr>
        <w:t xml:space="preserve">Договора </w:t>
      </w:r>
      <w:r w:rsidRPr="00EE5C7C">
        <w:rPr>
          <w:sz w:val="22"/>
          <w:szCs w:val="22"/>
        </w:rPr>
        <w:t>в порядке</w:t>
      </w:r>
      <w:r w:rsidR="006A1E10" w:rsidRPr="00EE5C7C">
        <w:rPr>
          <w:sz w:val="22"/>
          <w:szCs w:val="22"/>
        </w:rPr>
        <w:t>,</w:t>
      </w:r>
      <w:r w:rsidRPr="00EE5C7C">
        <w:rPr>
          <w:sz w:val="22"/>
          <w:szCs w:val="22"/>
        </w:rPr>
        <w:t xml:space="preserve"> предусмотренном статьей 9 Закона № 214 ФЗ от 30.12.2004г.</w:t>
      </w:r>
    </w:p>
    <w:p w14:paraId="5D94272F" w14:textId="77777777" w:rsidR="005553D8" w:rsidRPr="00EE5C7C" w:rsidRDefault="00D17F3D" w:rsidP="00D17F3D">
      <w:pPr>
        <w:ind w:left="360"/>
        <w:jc w:val="both"/>
        <w:rPr>
          <w:sz w:val="22"/>
          <w:szCs w:val="22"/>
        </w:rPr>
      </w:pPr>
      <w:r w:rsidRPr="00EE5C7C">
        <w:rPr>
          <w:sz w:val="22"/>
          <w:szCs w:val="22"/>
        </w:rPr>
        <w:t xml:space="preserve">В случае нарушения установленного </w:t>
      </w:r>
      <w:r w:rsidR="001B6DDC" w:rsidRPr="00EE5C7C">
        <w:rPr>
          <w:sz w:val="22"/>
          <w:szCs w:val="22"/>
        </w:rPr>
        <w:t xml:space="preserve">Договором </w:t>
      </w:r>
      <w:r w:rsidRPr="00EE5C7C">
        <w:rPr>
          <w:sz w:val="22"/>
          <w:szCs w:val="22"/>
        </w:rPr>
        <w:t>срока, «Дольщик» уплачивает «Застройщику» пеню в размере одной трехсотой ставки рефинансирования ЦБ РФ, действующей на день исполнения обязательств, от суммы просроченного платежа за каждый день просрочки.</w:t>
      </w:r>
      <w:r w:rsidR="00651362" w:rsidRPr="00EE5C7C">
        <w:rPr>
          <w:sz w:val="22"/>
          <w:szCs w:val="22"/>
        </w:rPr>
        <w:t xml:space="preserve">  </w:t>
      </w:r>
      <w:r w:rsidR="00BF783B" w:rsidRPr="00EE5C7C">
        <w:rPr>
          <w:sz w:val="22"/>
          <w:szCs w:val="22"/>
        </w:rPr>
        <w:t xml:space="preserve"> </w:t>
      </w:r>
    </w:p>
    <w:p w14:paraId="17B020C6" w14:textId="77777777" w:rsidR="00BF783B" w:rsidRPr="00EE5C7C" w:rsidRDefault="00D6405E" w:rsidP="001B6DDC">
      <w:pPr>
        <w:numPr>
          <w:ilvl w:val="1"/>
          <w:numId w:val="13"/>
        </w:numPr>
        <w:jc w:val="both"/>
        <w:rPr>
          <w:sz w:val="22"/>
          <w:szCs w:val="22"/>
        </w:rPr>
      </w:pPr>
      <w:r w:rsidRPr="00EE5C7C">
        <w:rPr>
          <w:sz w:val="22"/>
          <w:szCs w:val="22"/>
        </w:rPr>
        <w:t>О</w:t>
      </w:r>
      <w:r w:rsidR="00BF783B" w:rsidRPr="00EE5C7C">
        <w:rPr>
          <w:sz w:val="22"/>
          <w:szCs w:val="22"/>
        </w:rPr>
        <w:t xml:space="preserve">кончательный расчет с «Дольщиком» производится после уточнения площади по данным технической </w:t>
      </w:r>
      <w:r w:rsidR="001B6DDC" w:rsidRPr="00EE5C7C">
        <w:rPr>
          <w:sz w:val="22"/>
          <w:szCs w:val="22"/>
        </w:rPr>
        <w:t>и</w:t>
      </w:r>
      <w:r w:rsidR="00BF783B" w:rsidRPr="00EE5C7C">
        <w:rPr>
          <w:sz w:val="22"/>
          <w:szCs w:val="22"/>
        </w:rPr>
        <w:t xml:space="preserve">нвентаризации. В случае отклонения от данных контрольного обмера </w:t>
      </w:r>
      <w:r w:rsidR="00913F24" w:rsidRPr="00EE5C7C">
        <w:rPr>
          <w:sz w:val="22"/>
          <w:szCs w:val="22"/>
        </w:rPr>
        <w:t>органов технической инвентаризации</w:t>
      </w:r>
      <w:r w:rsidR="00BF783B" w:rsidRPr="00EE5C7C">
        <w:rPr>
          <w:sz w:val="22"/>
          <w:szCs w:val="22"/>
        </w:rPr>
        <w:t xml:space="preserve"> на ± 2% стороны взаимных замечаний и претензий не имеют.</w:t>
      </w:r>
    </w:p>
    <w:p w14:paraId="5AE61894" w14:textId="77777777" w:rsidR="00C92FC2" w:rsidRPr="00EE5C7C" w:rsidRDefault="00382F05" w:rsidP="00627E3B">
      <w:pPr>
        <w:numPr>
          <w:ilvl w:val="1"/>
          <w:numId w:val="13"/>
        </w:numPr>
        <w:tabs>
          <w:tab w:val="clear" w:pos="360"/>
        </w:tabs>
        <w:jc w:val="both"/>
        <w:rPr>
          <w:sz w:val="22"/>
          <w:szCs w:val="22"/>
        </w:rPr>
      </w:pPr>
      <w:r w:rsidRPr="00EE5C7C">
        <w:rPr>
          <w:sz w:val="22"/>
          <w:szCs w:val="22"/>
        </w:rPr>
        <w:t xml:space="preserve">Стоимость 1 кв.м. площади включает в себя затраты </w:t>
      </w:r>
      <w:r w:rsidR="006D6E49" w:rsidRPr="00EE5C7C">
        <w:rPr>
          <w:sz w:val="22"/>
          <w:szCs w:val="22"/>
        </w:rPr>
        <w:t xml:space="preserve">по строительству дома, </w:t>
      </w:r>
      <w:r w:rsidR="008B2FCD" w:rsidRPr="00EE5C7C">
        <w:rPr>
          <w:sz w:val="22"/>
          <w:szCs w:val="22"/>
        </w:rPr>
        <w:t>предусмотренные</w:t>
      </w:r>
      <w:r w:rsidR="00332C11" w:rsidRPr="00EE5C7C">
        <w:rPr>
          <w:sz w:val="22"/>
          <w:szCs w:val="22"/>
        </w:rPr>
        <w:t xml:space="preserve"> п.1</w:t>
      </w:r>
      <w:r w:rsidR="008B2FCD" w:rsidRPr="00EE5C7C">
        <w:rPr>
          <w:sz w:val="22"/>
          <w:szCs w:val="22"/>
        </w:rPr>
        <w:t xml:space="preserve"> ст.18 </w:t>
      </w:r>
      <w:r w:rsidR="001B6DDC" w:rsidRPr="00EE5C7C">
        <w:rPr>
          <w:sz w:val="22"/>
          <w:szCs w:val="22"/>
        </w:rPr>
        <w:t xml:space="preserve">Федерального </w:t>
      </w:r>
      <w:r w:rsidR="008B2FCD" w:rsidRPr="00EE5C7C">
        <w:rPr>
          <w:sz w:val="22"/>
          <w:szCs w:val="22"/>
        </w:rPr>
        <w:t>закона № 214-ФЗ от 30.12.2004г. «Об у</w:t>
      </w:r>
      <w:r w:rsidR="00325049" w:rsidRPr="00EE5C7C">
        <w:rPr>
          <w:sz w:val="22"/>
          <w:szCs w:val="22"/>
        </w:rPr>
        <w:t>частии в долевом строительстве», в том числе и затрат на оплату услуг «Застройщика» по организации, контролю, техническому надзору процесса строительства.</w:t>
      </w:r>
    </w:p>
    <w:p w14:paraId="4849DF00" w14:textId="77777777" w:rsidR="00382F05" w:rsidRPr="00EE5C7C" w:rsidRDefault="00382F05" w:rsidP="00627E3B">
      <w:pPr>
        <w:numPr>
          <w:ilvl w:val="1"/>
          <w:numId w:val="13"/>
        </w:numPr>
        <w:tabs>
          <w:tab w:val="clear" w:pos="360"/>
        </w:tabs>
        <w:jc w:val="both"/>
        <w:rPr>
          <w:sz w:val="22"/>
          <w:szCs w:val="22"/>
        </w:rPr>
      </w:pPr>
      <w:r w:rsidRPr="00EE5C7C">
        <w:rPr>
          <w:sz w:val="22"/>
          <w:szCs w:val="22"/>
        </w:rPr>
        <w:t>При недостатке</w:t>
      </w:r>
      <w:r w:rsidR="00A85F2C" w:rsidRPr="00EE5C7C">
        <w:rPr>
          <w:sz w:val="22"/>
          <w:szCs w:val="22"/>
        </w:rPr>
        <w:t xml:space="preserve"> </w:t>
      </w:r>
      <w:r w:rsidRPr="00EE5C7C">
        <w:rPr>
          <w:sz w:val="22"/>
          <w:szCs w:val="22"/>
        </w:rPr>
        <w:t>вложенных дольщиками денежных средств на строительство Дома</w:t>
      </w:r>
      <w:r w:rsidR="007E293A" w:rsidRPr="00EE5C7C">
        <w:rPr>
          <w:sz w:val="22"/>
          <w:szCs w:val="22"/>
        </w:rPr>
        <w:t>,</w:t>
      </w:r>
      <w:r w:rsidRPr="00EE5C7C">
        <w:rPr>
          <w:sz w:val="22"/>
          <w:szCs w:val="22"/>
        </w:rPr>
        <w:t xml:space="preserve"> расходы по строительству</w:t>
      </w:r>
      <w:r w:rsidR="007E293A" w:rsidRPr="00EE5C7C">
        <w:rPr>
          <w:sz w:val="22"/>
          <w:szCs w:val="22"/>
        </w:rPr>
        <w:t>,</w:t>
      </w:r>
      <w:r w:rsidRPr="00EE5C7C">
        <w:rPr>
          <w:sz w:val="22"/>
          <w:szCs w:val="22"/>
        </w:rPr>
        <w:t xml:space="preserve"> превышающие затраты, определяемые сводным сметным расчетом, производятс</w:t>
      </w:r>
      <w:r w:rsidR="00692412" w:rsidRPr="00EE5C7C">
        <w:rPr>
          <w:sz w:val="22"/>
          <w:szCs w:val="22"/>
        </w:rPr>
        <w:t>я за счет средств «Застройщика»</w:t>
      </w:r>
    </w:p>
    <w:p w14:paraId="54FCD8CB" w14:textId="77777777" w:rsidR="00382F05" w:rsidRPr="00EE5C7C" w:rsidRDefault="00382F05" w:rsidP="007E6705">
      <w:pPr>
        <w:ind w:left="360"/>
        <w:jc w:val="both"/>
        <w:rPr>
          <w:sz w:val="22"/>
          <w:szCs w:val="22"/>
        </w:rPr>
      </w:pPr>
      <w:r w:rsidRPr="00EE5C7C">
        <w:rPr>
          <w:sz w:val="22"/>
          <w:szCs w:val="22"/>
        </w:rPr>
        <w:t xml:space="preserve">Остающиеся в распоряжении «Застройщика» после завершения строительства в соответствии с утвержденным сводным сметным расчетом, условиями настоящего </w:t>
      </w:r>
      <w:r w:rsidR="001B6DDC" w:rsidRPr="00EE5C7C">
        <w:rPr>
          <w:sz w:val="22"/>
          <w:szCs w:val="22"/>
        </w:rPr>
        <w:t>Договор</w:t>
      </w:r>
      <w:r w:rsidRPr="00EE5C7C">
        <w:rPr>
          <w:sz w:val="22"/>
          <w:szCs w:val="22"/>
        </w:rPr>
        <w:t xml:space="preserve">а и взаиморасчетами между сторонами неиспользованные денежные средства (экономия «Застройщика») считаются дополнительным вознаграждением «Застройщика». </w:t>
      </w:r>
    </w:p>
    <w:p w14:paraId="0315BCC4" w14:textId="77777777" w:rsidR="00162020" w:rsidRPr="00EE5C7C" w:rsidRDefault="00162020" w:rsidP="00382F05">
      <w:pPr>
        <w:ind w:left="435"/>
        <w:jc w:val="both"/>
        <w:rPr>
          <w:sz w:val="22"/>
          <w:szCs w:val="22"/>
        </w:rPr>
      </w:pPr>
    </w:p>
    <w:p w14:paraId="73F75695" w14:textId="77777777" w:rsidR="00F14854" w:rsidRPr="00EE5C7C" w:rsidRDefault="00F14854" w:rsidP="00F14854">
      <w:pPr>
        <w:rPr>
          <w:b/>
          <w:sz w:val="22"/>
          <w:szCs w:val="22"/>
        </w:rPr>
      </w:pPr>
      <w:r w:rsidRPr="00EE5C7C">
        <w:rPr>
          <w:b/>
          <w:sz w:val="22"/>
          <w:szCs w:val="22"/>
        </w:rPr>
        <w:t>5. ОБЯЗАТЕЛЬСТВА «ЗАСТРОЙЩИКА»</w:t>
      </w:r>
    </w:p>
    <w:p w14:paraId="72C198D9" w14:textId="77777777" w:rsidR="00F14854" w:rsidRPr="00EE5C7C" w:rsidRDefault="00F14854" w:rsidP="00F14854">
      <w:pPr>
        <w:numPr>
          <w:ilvl w:val="1"/>
          <w:numId w:val="16"/>
        </w:numPr>
        <w:jc w:val="both"/>
        <w:rPr>
          <w:sz w:val="22"/>
          <w:szCs w:val="22"/>
        </w:rPr>
      </w:pPr>
      <w:r w:rsidRPr="00EE5C7C">
        <w:rPr>
          <w:sz w:val="22"/>
          <w:szCs w:val="22"/>
        </w:rPr>
        <w:lastRenderedPageBreak/>
        <w:t>Выполнять функции застройщика в соответствии со ст.3 Закона 214</w:t>
      </w:r>
      <w:r w:rsidR="00740BAB" w:rsidRPr="00EE5C7C">
        <w:rPr>
          <w:sz w:val="22"/>
          <w:szCs w:val="22"/>
        </w:rPr>
        <w:t>-</w:t>
      </w:r>
      <w:r w:rsidRPr="00EE5C7C">
        <w:rPr>
          <w:sz w:val="22"/>
          <w:szCs w:val="22"/>
        </w:rPr>
        <w:t xml:space="preserve">ФЗ от 30.12.2004г. и осуществлять строительный контроль и надзор за строительством объекта на всем протяжении строительства объекта. Принимать все необходимые меры, способствующие своевременному вводу жилого дома в эксплуатацию в соответствии со СНиП, проектом и сметой и передачи его управляющей организации. </w:t>
      </w:r>
    </w:p>
    <w:p w14:paraId="0811C462" w14:textId="77777777" w:rsidR="00F14854" w:rsidRPr="00EE5C7C" w:rsidRDefault="00F14854" w:rsidP="00F14854">
      <w:pPr>
        <w:numPr>
          <w:ilvl w:val="1"/>
          <w:numId w:val="16"/>
        </w:numPr>
        <w:jc w:val="both"/>
        <w:rPr>
          <w:sz w:val="22"/>
          <w:szCs w:val="22"/>
        </w:rPr>
      </w:pPr>
      <w:r w:rsidRPr="00EE5C7C">
        <w:rPr>
          <w:sz w:val="22"/>
          <w:szCs w:val="22"/>
        </w:rPr>
        <w:t xml:space="preserve">Использовать денежные средства, полученные от «Дольщика» по целевому назначению в соответствии с п. 5.1. настоящего </w:t>
      </w:r>
      <w:r w:rsidR="001B6DDC" w:rsidRPr="00EE5C7C">
        <w:rPr>
          <w:sz w:val="22"/>
          <w:szCs w:val="22"/>
        </w:rPr>
        <w:t>Договора</w:t>
      </w:r>
      <w:r w:rsidRPr="00EE5C7C">
        <w:rPr>
          <w:sz w:val="22"/>
          <w:szCs w:val="22"/>
        </w:rPr>
        <w:t>.</w:t>
      </w:r>
    </w:p>
    <w:p w14:paraId="2CA78758" w14:textId="77777777" w:rsidR="00F14854" w:rsidRPr="004F23F4" w:rsidRDefault="00F14854" w:rsidP="00F14854">
      <w:pPr>
        <w:numPr>
          <w:ilvl w:val="1"/>
          <w:numId w:val="16"/>
        </w:numPr>
        <w:jc w:val="both"/>
        <w:rPr>
          <w:sz w:val="22"/>
          <w:szCs w:val="22"/>
        </w:rPr>
      </w:pPr>
      <w:r w:rsidRPr="00EE5C7C">
        <w:rPr>
          <w:sz w:val="22"/>
          <w:szCs w:val="22"/>
        </w:rPr>
        <w:t xml:space="preserve">Построить Дом в соответствии с проектно-сметной документацией и передать «Дольщику» </w:t>
      </w:r>
      <w:r w:rsidRPr="004F23F4">
        <w:rPr>
          <w:sz w:val="22"/>
          <w:szCs w:val="22"/>
        </w:rPr>
        <w:t>Квартиру в степени готовности, включающей выполнение следующих видов работ:</w:t>
      </w:r>
    </w:p>
    <w:p w14:paraId="32000719" w14:textId="77777777" w:rsidR="00F14854" w:rsidRPr="004F23F4" w:rsidRDefault="00F14854" w:rsidP="00F14854">
      <w:pPr>
        <w:numPr>
          <w:ilvl w:val="0"/>
          <w:numId w:val="17"/>
        </w:numPr>
        <w:ind w:hanging="294"/>
        <w:jc w:val="both"/>
        <w:rPr>
          <w:sz w:val="22"/>
          <w:szCs w:val="22"/>
        </w:rPr>
      </w:pPr>
      <w:r w:rsidRPr="004F23F4">
        <w:rPr>
          <w:sz w:val="22"/>
          <w:szCs w:val="22"/>
        </w:rPr>
        <w:t>полы:</w:t>
      </w:r>
      <w:r w:rsidR="00897340" w:rsidRPr="004F23F4">
        <w:rPr>
          <w:sz w:val="22"/>
          <w:szCs w:val="22"/>
        </w:rPr>
        <w:t xml:space="preserve"> железобетонные панели 97-ой серии по ГОСТ 13015-2012 и ГОСТ-21779-82 полной заводской готовности, подготовленные под наклейку линолеума без стяжки (категория поверхности А4), наклеен линолеум</w:t>
      </w:r>
      <w:r w:rsidRPr="004F23F4">
        <w:rPr>
          <w:sz w:val="22"/>
          <w:szCs w:val="22"/>
        </w:rPr>
        <w:t>;</w:t>
      </w:r>
    </w:p>
    <w:p w14:paraId="461D128A" w14:textId="77777777" w:rsidR="00F14854" w:rsidRPr="004F23F4" w:rsidRDefault="00F14854" w:rsidP="00F14854">
      <w:pPr>
        <w:numPr>
          <w:ilvl w:val="0"/>
          <w:numId w:val="17"/>
        </w:numPr>
        <w:ind w:hanging="294"/>
        <w:jc w:val="both"/>
        <w:rPr>
          <w:sz w:val="22"/>
          <w:szCs w:val="22"/>
        </w:rPr>
      </w:pPr>
      <w:r w:rsidRPr="004F23F4">
        <w:rPr>
          <w:sz w:val="22"/>
          <w:szCs w:val="22"/>
        </w:rPr>
        <w:t xml:space="preserve">потолки: </w:t>
      </w:r>
      <w:r w:rsidR="00C90DDE" w:rsidRPr="004F23F4">
        <w:rPr>
          <w:sz w:val="22"/>
          <w:szCs w:val="22"/>
        </w:rPr>
        <w:t>водоэмульсионная покраска</w:t>
      </w:r>
      <w:r w:rsidR="004B7920" w:rsidRPr="004F23F4">
        <w:rPr>
          <w:sz w:val="22"/>
          <w:szCs w:val="22"/>
        </w:rPr>
        <w:t>: санузел и ванная комната</w:t>
      </w:r>
      <w:r w:rsidRPr="004F23F4">
        <w:rPr>
          <w:sz w:val="22"/>
          <w:szCs w:val="22"/>
        </w:rPr>
        <w:t>;</w:t>
      </w:r>
      <w:r w:rsidR="004B7920" w:rsidRPr="004F23F4">
        <w:rPr>
          <w:sz w:val="22"/>
          <w:szCs w:val="22"/>
        </w:rPr>
        <w:t xml:space="preserve"> комнаты, кухня и коридоры – натяжные потолки;</w:t>
      </w:r>
    </w:p>
    <w:p w14:paraId="645D0468" w14:textId="77777777" w:rsidR="00F14854" w:rsidRPr="004F23F4" w:rsidRDefault="00F14854" w:rsidP="00F14854">
      <w:pPr>
        <w:numPr>
          <w:ilvl w:val="0"/>
          <w:numId w:val="17"/>
        </w:numPr>
        <w:ind w:hanging="294"/>
        <w:jc w:val="both"/>
        <w:rPr>
          <w:sz w:val="22"/>
          <w:szCs w:val="22"/>
        </w:rPr>
      </w:pPr>
      <w:r w:rsidRPr="004F23F4">
        <w:rPr>
          <w:sz w:val="22"/>
          <w:szCs w:val="22"/>
        </w:rPr>
        <w:t xml:space="preserve">стены и перегородки: </w:t>
      </w:r>
      <w:r w:rsidR="00AF6674" w:rsidRPr="004F23F4">
        <w:rPr>
          <w:sz w:val="22"/>
          <w:szCs w:val="22"/>
        </w:rPr>
        <w:t>железобетонные панели 97-ой серии по ГОСТ 13015-2012 и ГОСТ-21779-82 полной заводской готовности, без оштукатуривания (категория поверхности А4), оклеенные обоями</w:t>
      </w:r>
      <w:r w:rsidRPr="004F23F4">
        <w:rPr>
          <w:sz w:val="22"/>
          <w:szCs w:val="22"/>
        </w:rPr>
        <w:t>;</w:t>
      </w:r>
    </w:p>
    <w:p w14:paraId="5F7F0689" w14:textId="77777777" w:rsidR="00F14854" w:rsidRPr="00EE5C7C" w:rsidRDefault="00F14854" w:rsidP="00F14854">
      <w:pPr>
        <w:numPr>
          <w:ilvl w:val="0"/>
          <w:numId w:val="17"/>
        </w:numPr>
        <w:ind w:hanging="294"/>
        <w:jc w:val="both"/>
        <w:rPr>
          <w:sz w:val="22"/>
          <w:szCs w:val="22"/>
        </w:rPr>
      </w:pPr>
      <w:r w:rsidRPr="004F23F4">
        <w:rPr>
          <w:sz w:val="22"/>
          <w:szCs w:val="22"/>
        </w:rPr>
        <w:t>отопление с установкой</w:t>
      </w:r>
      <w:r w:rsidRPr="00EE5C7C">
        <w:rPr>
          <w:sz w:val="22"/>
          <w:szCs w:val="22"/>
        </w:rPr>
        <w:t xml:space="preserve"> </w:t>
      </w:r>
      <w:r w:rsidR="006C07F3" w:rsidRPr="00EE5C7C">
        <w:rPr>
          <w:sz w:val="22"/>
          <w:szCs w:val="22"/>
        </w:rPr>
        <w:t>отопительных приборов;</w:t>
      </w:r>
    </w:p>
    <w:p w14:paraId="272AA02B" w14:textId="77777777" w:rsidR="00F14854" w:rsidRPr="00EE5C7C" w:rsidRDefault="00F14854" w:rsidP="00F14854">
      <w:pPr>
        <w:numPr>
          <w:ilvl w:val="0"/>
          <w:numId w:val="17"/>
        </w:numPr>
        <w:ind w:hanging="294"/>
        <w:jc w:val="both"/>
        <w:rPr>
          <w:sz w:val="22"/>
          <w:szCs w:val="22"/>
        </w:rPr>
      </w:pPr>
      <w:r w:rsidRPr="00EE5C7C">
        <w:rPr>
          <w:sz w:val="22"/>
          <w:szCs w:val="22"/>
        </w:rPr>
        <w:t>двери: входная дверь металлическая;</w:t>
      </w:r>
    </w:p>
    <w:p w14:paraId="294F68C4" w14:textId="77777777" w:rsidR="00F14854" w:rsidRPr="00EE5C7C" w:rsidRDefault="00F14854" w:rsidP="00F14854">
      <w:pPr>
        <w:numPr>
          <w:ilvl w:val="0"/>
          <w:numId w:val="17"/>
        </w:numPr>
        <w:ind w:hanging="294"/>
        <w:jc w:val="both"/>
        <w:rPr>
          <w:sz w:val="22"/>
          <w:szCs w:val="22"/>
        </w:rPr>
      </w:pPr>
      <w:r w:rsidRPr="00EE5C7C">
        <w:rPr>
          <w:sz w:val="22"/>
          <w:szCs w:val="22"/>
        </w:rPr>
        <w:t>оконные блоки и балконные двери: м/пластик с двойным стеклопакетом; устанавливаются откосы и подоконники</w:t>
      </w:r>
      <w:r w:rsidR="006C07F3" w:rsidRPr="00EE5C7C">
        <w:rPr>
          <w:sz w:val="22"/>
          <w:szCs w:val="22"/>
        </w:rPr>
        <w:t xml:space="preserve"> внутри квартиры</w:t>
      </w:r>
      <w:r w:rsidRPr="00EE5C7C">
        <w:rPr>
          <w:sz w:val="22"/>
          <w:szCs w:val="22"/>
        </w:rPr>
        <w:t>.</w:t>
      </w:r>
    </w:p>
    <w:p w14:paraId="6672E431" w14:textId="77777777" w:rsidR="00F14854" w:rsidRPr="00EE5C7C" w:rsidRDefault="00F14854" w:rsidP="00F14854">
      <w:pPr>
        <w:numPr>
          <w:ilvl w:val="0"/>
          <w:numId w:val="17"/>
        </w:numPr>
        <w:ind w:hanging="294"/>
        <w:jc w:val="both"/>
        <w:rPr>
          <w:sz w:val="22"/>
          <w:szCs w:val="22"/>
        </w:rPr>
      </w:pPr>
      <w:r w:rsidRPr="00EE5C7C">
        <w:rPr>
          <w:sz w:val="22"/>
          <w:szCs w:val="22"/>
        </w:rPr>
        <w:t>остекление лоджий: одинарное остекление типа «купе»;</w:t>
      </w:r>
    </w:p>
    <w:p w14:paraId="60A92675" w14:textId="77777777" w:rsidR="00F14854" w:rsidRPr="00EE5C7C" w:rsidRDefault="00F14854" w:rsidP="00F14854">
      <w:pPr>
        <w:numPr>
          <w:ilvl w:val="0"/>
          <w:numId w:val="17"/>
        </w:numPr>
        <w:ind w:hanging="294"/>
        <w:jc w:val="both"/>
        <w:rPr>
          <w:sz w:val="22"/>
          <w:szCs w:val="22"/>
        </w:rPr>
      </w:pPr>
      <w:r w:rsidRPr="00EE5C7C">
        <w:rPr>
          <w:sz w:val="22"/>
          <w:szCs w:val="22"/>
        </w:rPr>
        <w:t xml:space="preserve">электрооборудование: выполнена </w:t>
      </w:r>
      <w:proofErr w:type="spellStart"/>
      <w:r w:rsidRPr="00EE5C7C">
        <w:rPr>
          <w:sz w:val="22"/>
          <w:szCs w:val="22"/>
        </w:rPr>
        <w:t>электроразводка</w:t>
      </w:r>
      <w:proofErr w:type="spellEnd"/>
      <w:r w:rsidRPr="00EE5C7C">
        <w:rPr>
          <w:sz w:val="22"/>
          <w:szCs w:val="22"/>
        </w:rPr>
        <w:t xml:space="preserve"> по квартире установлены розетки, выключатели, счетчики учета </w:t>
      </w:r>
      <w:proofErr w:type="spellStart"/>
      <w:r w:rsidRPr="00EE5C7C">
        <w:rPr>
          <w:sz w:val="22"/>
          <w:szCs w:val="22"/>
        </w:rPr>
        <w:t>эл.энергии</w:t>
      </w:r>
      <w:proofErr w:type="spellEnd"/>
      <w:r w:rsidRPr="00EE5C7C">
        <w:rPr>
          <w:sz w:val="22"/>
          <w:szCs w:val="22"/>
        </w:rPr>
        <w:t>;</w:t>
      </w:r>
    </w:p>
    <w:p w14:paraId="54353D9B" w14:textId="77777777" w:rsidR="00F14854" w:rsidRPr="00EE5C7C" w:rsidRDefault="00F14854" w:rsidP="00F14854">
      <w:pPr>
        <w:numPr>
          <w:ilvl w:val="0"/>
          <w:numId w:val="17"/>
        </w:numPr>
        <w:ind w:hanging="294"/>
        <w:jc w:val="both"/>
        <w:rPr>
          <w:sz w:val="22"/>
          <w:szCs w:val="22"/>
        </w:rPr>
      </w:pPr>
      <w:r w:rsidRPr="00EE5C7C">
        <w:rPr>
          <w:sz w:val="22"/>
          <w:szCs w:val="22"/>
        </w:rPr>
        <w:t>приборы учета: установлены счетчики учета горячей, холодной воды;</w:t>
      </w:r>
    </w:p>
    <w:p w14:paraId="19893AC1" w14:textId="77777777" w:rsidR="00F14854" w:rsidRPr="00EE5C7C" w:rsidRDefault="00F14854" w:rsidP="00F14854">
      <w:pPr>
        <w:numPr>
          <w:ilvl w:val="0"/>
          <w:numId w:val="17"/>
        </w:numPr>
        <w:ind w:hanging="294"/>
        <w:jc w:val="both"/>
        <w:rPr>
          <w:sz w:val="22"/>
          <w:szCs w:val="22"/>
        </w:rPr>
      </w:pPr>
      <w:r w:rsidRPr="00EE5C7C">
        <w:rPr>
          <w:sz w:val="22"/>
          <w:szCs w:val="22"/>
        </w:rPr>
        <w:t>сантехника: установлен унитаз, ванна;</w:t>
      </w:r>
    </w:p>
    <w:p w14:paraId="409FB09E" w14:textId="77777777" w:rsidR="00F14854" w:rsidRPr="00EE5C7C" w:rsidRDefault="00F14854" w:rsidP="00F14854">
      <w:pPr>
        <w:numPr>
          <w:ilvl w:val="0"/>
          <w:numId w:val="17"/>
        </w:numPr>
        <w:ind w:hanging="294"/>
        <w:jc w:val="both"/>
        <w:rPr>
          <w:sz w:val="22"/>
          <w:szCs w:val="22"/>
        </w:rPr>
      </w:pPr>
      <w:r w:rsidRPr="00EE5C7C">
        <w:rPr>
          <w:sz w:val="22"/>
          <w:szCs w:val="22"/>
        </w:rPr>
        <w:t xml:space="preserve">телефон и телевидение – разводка подъездная до </w:t>
      </w:r>
      <w:r w:rsidR="00C22E60" w:rsidRPr="00EE5C7C">
        <w:rPr>
          <w:sz w:val="22"/>
          <w:szCs w:val="22"/>
        </w:rPr>
        <w:t>этажного щитка</w:t>
      </w:r>
      <w:r w:rsidRPr="00EE5C7C">
        <w:rPr>
          <w:sz w:val="22"/>
          <w:szCs w:val="22"/>
        </w:rPr>
        <w:t>;</w:t>
      </w:r>
    </w:p>
    <w:p w14:paraId="49476135" w14:textId="77777777" w:rsidR="00F14854" w:rsidRPr="00EE5C7C" w:rsidRDefault="00F14854" w:rsidP="00F14854">
      <w:pPr>
        <w:numPr>
          <w:ilvl w:val="0"/>
          <w:numId w:val="17"/>
        </w:numPr>
        <w:ind w:hanging="294"/>
        <w:jc w:val="both"/>
        <w:rPr>
          <w:sz w:val="22"/>
          <w:szCs w:val="22"/>
        </w:rPr>
      </w:pPr>
      <w:r w:rsidRPr="00EE5C7C">
        <w:rPr>
          <w:sz w:val="22"/>
          <w:szCs w:val="22"/>
        </w:rPr>
        <w:t>плиты: не устанавливаются;</w:t>
      </w:r>
    </w:p>
    <w:p w14:paraId="526916DA" w14:textId="77777777" w:rsidR="00F14854" w:rsidRPr="00EE5C7C" w:rsidRDefault="00F14854" w:rsidP="00F14854">
      <w:pPr>
        <w:numPr>
          <w:ilvl w:val="0"/>
          <w:numId w:val="17"/>
        </w:numPr>
        <w:ind w:hanging="294"/>
        <w:jc w:val="both"/>
        <w:rPr>
          <w:sz w:val="22"/>
          <w:szCs w:val="22"/>
        </w:rPr>
      </w:pPr>
      <w:r w:rsidRPr="00EE5C7C">
        <w:rPr>
          <w:sz w:val="22"/>
          <w:szCs w:val="22"/>
        </w:rPr>
        <w:t>домофон;</w:t>
      </w:r>
    </w:p>
    <w:p w14:paraId="249E98EA" w14:textId="77777777" w:rsidR="00F14854" w:rsidRPr="00EE5C7C" w:rsidRDefault="00F14854" w:rsidP="00F14854">
      <w:pPr>
        <w:pStyle w:val="a7"/>
        <w:numPr>
          <w:ilvl w:val="0"/>
          <w:numId w:val="18"/>
        </w:numPr>
        <w:tabs>
          <w:tab w:val="num" w:pos="709"/>
        </w:tabs>
        <w:ind w:left="709" w:hanging="283"/>
        <w:rPr>
          <w:szCs w:val="22"/>
        </w:rPr>
      </w:pPr>
      <w:r w:rsidRPr="00EE5C7C">
        <w:rPr>
          <w:szCs w:val="22"/>
        </w:rPr>
        <w:t>установлены межкомнатные двери;</w:t>
      </w:r>
    </w:p>
    <w:p w14:paraId="735D1C2D" w14:textId="77777777" w:rsidR="00F14854" w:rsidRPr="00EE5C7C" w:rsidRDefault="00F14854" w:rsidP="00F14854">
      <w:pPr>
        <w:pStyle w:val="a7"/>
        <w:numPr>
          <w:ilvl w:val="0"/>
          <w:numId w:val="18"/>
        </w:numPr>
        <w:tabs>
          <w:tab w:val="num" w:pos="709"/>
        </w:tabs>
        <w:ind w:left="709" w:hanging="283"/>
        <w:rPr>
          <w:szCs w:val="22"/>
        </w:rPr>
      </w:pPr>
      <w:r w:rsidRPr="00EE5C7C">
        <w:rPr>
          <w:szCs w:val="22"/>
        </w:rPr>
        <w:t>окраска лоджий</w:t>
      </w:r>
      <w:r w:rsidR="003D5F1C" w:rsidRPr="00EE5C7C">
        <w:rPr>
          <w:szCs w:val="22"/>
        </w:rPr>
        <w:t>, балконов</w:t>
      </w:r>
      <w:r w:rsidRPr="00EE5C7C">
        <w:rPr>
          <w:szCs w:val="22"/>
        </w:rPr>
        <w:t>;</w:t>
      </w:r>
    </w:p>
    <w:p w14:paraId="560EDC03" w14:textId="77777777" w:rsidR="00F14854" w:rsidRPr="00EE5C7C" w:rsidRDefault="00F14854" w:rsidP="00F14854">
      <w:pPr>
        <w:pStyle w:val="a7"/>
        <w:numPr>
          <w:ilvl w:val="0"/>
          <w:numId w:val="18"/>
        </w:numPr>
        <w:tabs>
          <w:tab w:val="num" w:pos="709"/>
        </w:tabs>
        <w:ind w:left="709" w:hanging="283"/>
        <w:rPr>
          <w:szCs w:val="22"/>
        </w:rPr>
      </w:pPr>
      <w:r w:rsidRPr="00EE5C7C">
        <w:rPr>
          <w:szCs w:val="22"/>
        </w:rPr>
        <w:t xml:space="preserve">пол ванных комнат и санузлов – укладка </w:t>
      </w:r>
      <w:r w:rsidR="00C22E60" w:rsidRPr="00EE5C7C">
        <w:rPr>
          <w:szCs w:val="22"/>
        </w:rPr>
        <w:t xml:space="preserve">керамической </w:t>
      </w:r>
      <w:r w:rsidRPr="00EE5C7C">
        <w:rPr>
          <w:szCs w:val="22"/>
        </w:rPr>
        <w:t>плитки на подготовленную поверхность.</w:t>
      </w:r>
    </w:p>
    <w:p w14:paraId="131B4E10" w14:textId="77777777" w:rsidR="00734C15" w:rsidRPr="001F592A" w:rsidRDefault="00F14854" w:rsidP="00FF46D4">
      <w:pPr>
        <w:numPr>
          <w:ilvl w:val="1"/>
          <w:numId w:val="16"/>
        </w:numPr>
        <w:jc w:val="both"/>
        <w:rPr>
          <w:sz w:val="22"/>
          <w:szCs w:val="22"/>
        </w:rPr>
      </w:pPr>
      <w:r w:rsidRPr="001F592A">
        <w:rPr>
          <w:sz w:val="22"/>
          <w:szCs w:val="22"/>
        </w:rPr>
        <w:t xml:space="preserve">Получить разрешение на ввод Дома в эксплуатацию </w:t>
      </w:r>
      <w:r w:rsidRPr="001F592A">
        <w:rPr>
          <w:b/>
          <w:sz w:val="22"/>
          <w:szCs w:val="22"/>
        </w:rPr>
        <w:t>не позднее</w:t>
      </w:r>
      <w:r w:rsidR="004B7920" w:rsidRPr="001F592A">
        <w:rPr>
          <w:b/>
          <w:sz w:val="22"/>
          <w:szCs w:val="22"/>
        </w:rPr>
        <w:t xml:space="preserve"> </w:t>
      </w:r>
      <w:r w:rsidR="004B7920" w:rsidRPr="001F592A">
        <w:rPr>
          <w:b/>
          <w:sz w:val="22"/>
          <w:szCs w:val="22"/>
          <w:lang w:val="en-US"/>
        </w:rPr>
        <w:t>III</w:t>
      </w:r>
      <w:r w:rsidR="004B7920" w:rsidRPr="001F592A">
        <w:rPr>
          <w:b/>
          <w:sz w:val="22"/>
          <w:szCs w:val="22"/>
        </w:rPr>
        <w:t xml:space="preserve"> квартала 202</w:t>
      </w:r>
      <w:r w:rsidR="004F23F4" w:rsidRPr="001F592A">
        <w:rPr>
          <w:b/>
          <w:sz w:val="22"/>
          <w:szCs w:val="22"/>
        </w:rPr>
        <w:t>2</w:t>
      </w:r>
      <w:r w:rsidR="00734C15" w:rsidRPr="001F592A">
        <w:rPr>
          <w:b/>
          <w:sz w:val="22"/>
          <w:szCs w:val="22"/>
        </w:rPr>
        <w:t xml:space="preserve">г. </w:t>
      </w:r>
    </w:p>
    <w:p w14:paraId="198E6FAA" w14:textId="77777777" w:rsidR="00F14854" w:rsidRPr="00EE5C7C" w:rsidRDefault="00F14854" w:rsidP="00FF46D4">
      <w:pPr>
        <w:numPr>
          <w:ilvl w:val="1"/>
          <w:numId w:val="16"/>
        </w:numPr>
        <w:jc w:val="both"/>
        <w:rPr>
          <w:sz w:val="22"/>
          <w:szCs w:val="22"/>
        </w:rPr>
      </w:pPr>
      <w:r w:rsidRPr="00EE5C7C">
        <w:rPr>
          <w:sz w:val="22"/>
          <w:szCs w:val="22"/>
        </w:rPr>
        <w:t>«Застройщик» передает разрешение на ввод Дома в эксплуатацию в органы, осуществляющие государственную регистрацию прав на недвижимое имущество и сделок с ним для государственной регистрации прав собственности «Дольщика» на Квартиру не позднее чем через десять рабочих дней после получения такого разрешения (п.3 ст.</w:t>
      </w:r>
      <w:r w:rsidR="006A1E10" w:rsidRPr="00EE5C7C">
        <w:rPr>
          <w:sz w:val="22"/>
          <w:szCs w:val="22"/>
        </w:rPr>
        <w:t xml:space="preserve"> </w:t>
      </w:r>
      <w:r w:rsidRPr="00EE5C7C">
        <w:rPr>
          <w:sz w:val="22"/>
          <w:szCs w:val="22"/>
        </w:rPr>
        <w:t>16 закона 214 ФЗ от 30.12.2004г.).</w:t>
      </w:r>
    </w:p>
    <w:p w14:paraId="085E9AE9" w14:textId="77777777" w:rsidR="00D54E35" w:rsidRPr="00EE5C7C" w:rsidRDefault="00D54E35" w:rsidP="006C07F3">
      <w:pPr>
        <w:numPr>
          <w:ilvl w:val="1"/>
          <w:numId w:val="16"/>
        </w:numPr>
        <w:jc w:val="both"/>
        <w:rPr>
          <w:sz w:val="22"/>
          <w:szCs w:val="22"/>
        </w:rPr>
      </w:pPr>
      <w:r w:rsidRPr="00EE5C7C">
        <w:rPr>
          <w:sz w:val="22"/>
          <w:szCs w:val="22"/>
        </w:rPr>
        <w:t>Передача жилого помещения («Квартиры») «Застройщиком» и принятие его «Дольщиком» осуществляется по подписываемым сторонами передаточному акту. В передаточном акте указывается дата передачи, основные характеристики жилого помещения, и также иная информация по усмотрению сторон.</w:t>
      </w:r>
    </w:p>
    <w:p w14:paraId="3069A16E" w14:textId="77777777" w:rsidR="00C57E97" w:rsidRPr="00F65D3D" w:rsidRDefault="00D54E35" w:rsidP="00C57E97">
      <w:pPr>
        <w:ind w:left="435"/>
        <w:jc w:val="both"/>
        <w:rPr>
          <w:sz w:val="22"/>
          <w:szCs w:val="22"/>
        </w:rPr>
      </w:pPr>
      <w:r w:rsidRPr="00EE5C7C">
        <w:rPr>
          <w:sz w:val="22"/>
          <w:szCs w:val="22"/>
        </w:rPr>
        <w:t>После получения разрешения на ввод объекта в эксплуатацию «Застройщик» обязан передать жилое помещение не позднее предусмотренного договором срока, согласно услови</w:t>
      </w:r>
      <w:r w:rsidR="009F2353">
        <w:rPr>
          <w:sz w:val="22"/>
          <w:szCs w:val="22"/>
        </w:rPr>
        <w:t>й</w:t>
      </w:r>
      <w:r w:rsidRPr="00EE5C7C">
        <w:rPr>
          <w:sz w:val="22"/>
          <w:szCs w:val="22"/>
        </w:rPr>
        <w:t xml:space="preserve"> п.5.7. Договора.  При этом «Стороны» согласились, что передача «Квартиры» может</w:t>
      </w:r>
      <w:r w:rsidR="00C57E97" w:rsidRPr="00EE5C7C">
        <w:rPr>
          <w:sz w:val="22"/>
          <w:szCs w:val="22"/>
        </w:rPr>
        <w:t xml:space="preserve"> быть осуществлена досрочно, но не</w:t>
      </w:r>
      <w:r w:rsidRPr="00EE5C7C">
        <w:rPr>
          <w:sz w:val="22"/>
          <w:szCs w:val="22"/>
        </w:rPr>
        <w:t xml:space="preserve"> ранее дня получения «Застройщиком» разрешения на ввод объекта в эксплуата</w:t>
      </w:r>
      <w:r w:rsidR="008F7944">
        <w:rPr>
          <w:sz w:val="22"/>
          <w:szCs w:val="22"/>
        </w:rPr>
        <w:t xml:space="preserve">цию. </w:t>
      </w:r>
      <w:r w:rsidR="006C07F3" w:rsidRPr="00EE5C7C">
        <w:rPr>
          <w:sz w:val="22"/>
          <w:szCs w:val="22"/>
        </w:rPr>
        <w:t xml:space="preserve">Застройщик» не менее чем за месяц до наступления установленного </w:t>
      </w:r>
      <w:r w:rsidR="001B6DDC" w:rsidRPr="00EE5C7C">
        <w:rPr>
          <w:sz w:val="22"/>
          <w:szCs w:val="22"/>
        </w:rPr>
        <w:t>Договором</w:t>
      </w:r>
      <w:r w:rsidR="006C07F3" w:rsidRPr="00EE5C7C">
        <w:rPr>
          <w:sz w:val="22"/>
          <w:szCs w:val="22"/>
        </w:rPr>
        <w:t xml:space="preserve"> срока передачи </w:t>
      </w:r>
      <w:r w:rsidR="00C57E97" w:rsidRPr="00EE5C7C">
        <w:rPr>
          <w:sz w:val="22"/>
          <w:szCs w:val="22"/>
        </w:rPr>
        <w:t>жилого помещения</w:t>
      </w:r>
      <w:r w:rsidR="006C07F3" w:rsidRPr="00EE5C7C">
        <w:rPr>
          <w:sz w:val="22"/>
          <w:szCs w:val="22"/>
        </w:rPr>
        <w:t xml:space="preserve"> обязан направить «Дольщику» сообщение о завершении строительства </w:t>
      </w:r>
      <w:r w:rsidR="00C57E97" w:rsidRPr="00EE5C7C">
        <w:rPr>
          <w:sz w:val="22"/>
          <w:szCs w:val="22"/>
        </w:rPr>
        <w:t>«</w:t>
      </w:r>
      <w:r w:rsidR="006C07F3" w:rsidRPr="00EE5C7C">
        <w:rPr>
          <w:sz w:val="22"/>
          <w:szCs w:val="22"/>
        </w:rPr>
        <w:t>Дома</w:t>
      </w:r>
      <w:r w:rsidR="00C57E97" w:rsidRPr="00EE5C7C">
        <w:rPr>
          <w:sz w:val="22"/>
          <w:szCs w:val="22"/>
        </w:rPr>
        <w:t>»</w:t>
      </w:r>
      <w:r w:rsidR="006C07F3" w:rsidRPr="00EE5C7C">
        <w:rPr>
          <w:sz w:val="22"/>
          <w:szCs w:val="22"/>
        </w:rPr>
        <w:t xml:space="preserve"> в соответствии с </w:t>
      </w:r>
      <w:r w:rsidR="001B6DDC" w:rsidRPr="00EE5C7C">
        <w:rPr>
          <w:sz w:val="22"/>
          <w:szCs w:val="22"/>
        </w:rPr>
        <w:t xml:space="preserve">Договором </w:t>
      </w:r>
      <w:r w:rsidR="006C07F3" w:rsidRPr="00EE5C7C">
        <w:rPr>
          <w:sz w:val="22"/>
          <w:szCs w:val="22"/>
        </w:rPr>
        <w:t xml:space="preserve">и о готовности </w:t>
      </w:r>
      <w:r w:rsidR="00C57E97" w:rsidRPr="00EE5C7C">
        <w:rPr>
          <w:sz w:val="22"/>
          <w:szCs w:val="22"/>
        </w:rPr>
        <w:t>«</w:t>
      </w:r>
      <w:r w:rsidR="00EF4FA5" w:rsidRPr="00EE5C7C">
        <w:rPr>
          <w:sz w:val="22"/>
          <w:szCs w:val="22"/>
        </w:rPr>
        <w:t>Квартиры</w:t>
      </w:r>
      <w:r w:rsidR="00C57E97" w:rsidRPr="00EE5C7C">
        <w:rPr>
          <w:sz w:val="22"/>
          <w:szCs w:val="22"/>
        </w:rPr>
        <w:t>»</w:t>
      </w:r>
      <w:r w:rsidR="00EF4FA5" w:rsidRPr="00EE5C7C">
        <w:rPr>
          <w:sz w:val="22"/>
          <w:szCs w:val="22"/>
        </w:rPr>
        <w:t xml:space="preserve"> </w:t>
      </w:r>
      <w:r w:rsidR="006C07F3" w:rsidRPr="00EE5C7C">
        <w:rPr>
          <w:sz w:val="22"/>
          <w:szCs w:val="22"/>
        </w:rPr>
        <w:t xml:space="preserve">к передаче, а также «Застройщик» обязан предупредить «Дольщика» о необходимости принятия </w:t>
      </w:r>
      <w:r w:rsidR="00C57E97" w:rsidRPr="00EE5C7C">
        <w:rPr>
          <w:sz w:val="22"/>
          <w:szCs w:val="22"/>
        </w:rPr>
        <w:t>«К</w:t>
      </w:r>
      <w:r w:rsidR="006C07F3" w:rsidRPr="00EE5C7C">
        <w:rPr>
          <w:sz w:val="22"/>
          <w:szCs w:val="22"/>
        </w:rPr>
        <w:t>вартиры</w:t>
      </w:r>
      <w:r w:rsidR="00C57E97" w:rsidRPr="00EE5C7C">
        <w:rPr>
          <w:sz w:val="22"/>
          <w:szCs w:val="22"/>
        </w:rPr>
        <w:t>»</w:t>
      </w:r>
      <w:r w:rsidR="006C07F3" w:rsidRPr="00EE5C7C">
        <w:rPr>
          <w:sz w:val="22"/>
          <w:szCs w:val="22"/>
        </w:rPr>
        <w:t xml:space="preserve"> и о последствиях бездействия </w:t>
      </w:r>
      <w:r w:rsidR="00C57E97" w:rsidRPr="00EE5C7C">
        <w:rPr>
          <w:sz w:val="22"/>
          <w:szCs w:val="22"/>
        </w:rPr>
        <w:t>«</w:t>
      </w:r>
      <w:r w:rsidR="006C07F3" w:rsidRPr="00EE5C7C">
        <w:rPr>
          <w:sz w:val="22"/>
          <w:szCs w:val="22"/>
        </w:rPr>
        <w:t>Дольщика</w:t>
      </w:r>
      <w:r w:rsidR="00C57E97" w:rsidRPr="00EE5C7C">
        <w:rPr>
          <w:sz w:val="22"/>
          <w:szCs w:val="22"/>
        </w:rPr>
        <w:t>»</w:t>
      </w:r>
      <w:r w:rsidR="006C07F3" w:rsidRPr="00EE5C7C">
        <w:rPr>
          <w:sz w:val="22"/>
          <w:szCs w:val="22"/>
        </w:rPr>
        <w:t>, предусмотренных п.6 ст.8 Закона 214</w:t>
      </w:r>
      <w:r w:rsidR="001B6DDC" w:rsidRPr="00EE5C7C">
        <w:rPr>
          <w:sz w:val="22"/>
          <w:szCs w:val="22"/>
        </w:rPr>
        <w:t>-</w:t>
      </w:r>
      <w:r w:rsidR="006C07F3" w:rsidRPr="00F65D3D">
        <w:rPr>
          <w:sz w:val="22"/>
          <w:szCs w:val="22"/>
        </w:rPr>
        <w:t xml:space="preserve">ФЗ от 30.12.2004г. </w:t>
      </w:r>
      <w:r w:rsidR="00E046EF" w:rsidRPr="00F65D3D">
        <w:rPr>
          <w:sz w:val="22"/>
          <w:szCs w:val="22"/>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6C07F3" w:rsidRPr="00F65D3D">
        <w:rPr>
          <w:sz w:val="22"/>
          <w:szCs w:val="22"/>
        </w:rPr>
        <w:t xml:space="preserve">. </w:t>
      </w:r>
    </w:p>
    <w:p w14:paraId="5F62C90F" w14:textId="77777777" w:rsidR="006C07F3" w:rsidRPr="00F65D3D" w:rsidRDefault="006C07F3" w:rsidP="00C57E97">
      <w:pPr>
        <w:numPr>
          <w:ilvl w:val="1"/>
          <w:numId w:val="16"/>
        </w:numPr>
        <w:jc w:val="both"/>
        <w:rPr>
          <w:b/>
          <w:sz w:val="22"/>
          <w:szCs w:val="22"/>
        </w:rPr>
      </w:pPr>
      <w:r w:rsidRPr="00F65D3D">
        <w:rPr>
          <w:sz w:val="22"/>
          <w:szCs w:val="22"/>
        </w:rPr>
        <w:t xml:space="preserve">Срок передачи Квартиры «Дольщику» </w:t>
      </w:r>
      <w:r w:rsidRPr="00F65D3D">
        <w:rPr>
          <w:b/>
          <w:sz w:val="22"/>
          <w:szCs w:val="22"/>
        </w:rPr>
        <w:t xml:space="preserve">не позднее </w:t>
      </w:r>
      <w:r w:rsidR="004B7920" w:rsidRPr="00F65D3D">
        <w:rPr>
          <w:b/>
          <w:sz w:val="22"/>
          <w:szCs w:val="22"/>
        </w:rPr>
        <w:t>31.1</w:t>
      </w:r>
      <w:r w:rsidR="004F23F4" w:rsidRPr="00F65D3D">
        <w:rPr>
          <w:b/>
          <w:sz w:val="22"/>
          <w:szCs w:val="22"/>
        </w:rPr>
        <w:t>0</w:t>
      </w:r>
      <w:r w:rsidR="004B7920" w:rsidRPr="00F65D3D">
        <w:rPr>
          <w:b/>
          <w:sz w:val="22"/>
          <w:szCs w:val="22"/>
        </w:rPr>
        <w:t>.202</w:t>
      </w:r>
      <w:r w:rsidR="004F23F4" w:rsidRPr="00F65D3D">
        <w:rPr>
          <w:b/>
          <w:sz w:val="22"/>
          <w:szCs w:val="22"/>
        </w:rPr>
        <w:t>2</w:t>
      </w:r>
      <w:r w:rsidRPr="00F65D3D">
        <w:rPr>
          <w:b/>
          <w:sz w:val="22"/>
          <w:szCs w:val="22"/>
        </w:rPr>
        <w:t>г.</w:t>
      </w:r>
    </w:p>
    <w:p w14:paraId="6BC824F4" w14:textId="77777777" w:rsidR="00D8600C" w:rsidRPr="00F65D3D" w:rsidRDefault="00D8600C" w:rsidP="00C57E97">
      <w:pPr>
        <w:numPr>
          <w:ilvl w:val="1"/>
          <w:numId w:val="16"/>
        </w:numPr>
        <w:jc w:val="both"/>
        <w:rPr>
          <w:sz w:val="22"/>
          <w:szCs w:val="22"/>
        </w:rPr>
      </w:pPr>
      <w:r w:rsidRPr="00F65D3D">
        <w:rPr>
          <w:sz w:val="22"/>
          <w:szCs w:val="22"/>
        </w:rPr>
        <w:t xml:space="preserve">В случае, если строительство многоквартирного дома не может быть завершено в срок, предусмотренный договором,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w:t>
      </w:r>
      <w:r w:rsidRPr="00F65D3D">
        <w:rPr>
          <w:sz w:val="22"/>
          <w:szCs w:val="22"/>
        </w:rPr>
        <w:lastRenderedPageBreak/>
        <w:t xml:space="preserve">срока осуществляется в порядке, установленном </w:t>
      </w:r>
      <w:r w:rsidR="00674DCC" w:rsidRPr="00F65D3D">
        <w:rPr>
          <w:sz w:val="22"/>
          <w:szCs w:val="22"/>
        </w:rPr>
        <w:t>п. 1 ст. 450 Гражданского кодекса Российской Федерации с учетом положений части 3 статьи 6 Закона № 214-ФЗ от 30.12.2004 г.</w:t>
      </w:r>
    </w:p>
    <w:p w14:paraId="783EA30B" w14:textId="77777777" w:rsidR="006C07F3" w:rsidRPr="00EE5C7C" w:rsidRDefault="006C07F3" w:rsidP="006C07F3">
      <w:pPr>
        <w:numPr>
          <w:ilvl w:val="1"/>
          <w:numId w:val="16"/>
        </w:numPr>
        <w:jc w:val="both"/>
        <w:rPr>
          <w:sz w:val="22"/>
          <w:szCs w:val="22"/>
        </w:rPr>
      </w:pPr>
      <w:bookmarkStart w:id="0" w:name="_GoBack"/>
      <w:bookmarkEnd w:id="0"/>
      <w:r w:rsidRPr="00EE5C7C">
        <w:rPr>
          <w:sz w:val="22"/>
          <w:szCs w:val="22"/>
        </w:rPr>
        <w:t>Обеспечить сохранность Квартиры и ее комплектацию до передачи ее по Акту «Дольщику».</w:t>
      </w:r>
    </w:p>
    <w:p w14:paraId="1601C752" w14:textId="77777777" w:rsidR="006C07F3" w:rsidRPr="00EE5C7C" w:rsidRDefault="006C07F3" w:rsidP="006C07F3">
      <w:pPr>
        <w:numPr>
          <w:ilvl w:val="1"/>
          <w:numId w:val="16"/>
        </w:numPr>
        <w:jc w:val="both"/>
        <w:rPr>
          <w:sz w:val="22"/>
          <w:szCs w:val="22"/>
        </w:rPr>
      </w:pPr>
      <w:r w:rsidRPr="00EE5C7C">
        <w:rPr>
          <w:sz w:val="22"/>
          <w:szCs w:val="22"/>
        </w:rPr>
        <w:t xml:space="preserve">По завершении строительства «Застройщик» от имени «Дольщика» передает внешние коммуникации </w:t>
      </w:r>
      <w:r w:rsidR="00C57E97" w:rsidRPr="00EE5C7C">
        <w:rPr>
          <w:sz w:val="22"/>
          <w:szCs w:val="22"/>
        </w:rPr>
        <w:t xml:space="preserve">сетевым компаниям </w:t>
      </w:r>
      <w:r w:rsidRPr="00EE5C7C">
        <w:rPr>
          <w:sz w:val="22"/>
          <w:szCs w:val="22"/>
        </w:rPr>
        <w:t xml:space="preserve">и </w:t>
      </w:r>
      <w:r w:rsidR="00C57E97" w:rsidRPr="00EE5C7C">
        <w:rPr>
          <w:sz w:val="22"/>
          <w:szCs w:val="22"/>
        </w:rPr>
        <w:t xml:space="preserve">здание </w:t>
      </w:r>
      <w:r w:rsidRPr="00EE5C7C">
        <w:rPr>
          <w:sz w:val="22"/>
          <w:szCs w:val="22"/>
        </w:rPr>
        <w:t>на баланс управляющей компании.</w:t>
      </w:r>
    </w:p>
    <w:p w14:paraId="5D486509" w14:textId="77777777" w:rsidR="00F464DE" w:rsidRPr="00EE5C7C" w:rsidRDefault="00F464DE" w:rsidP="006C07F3">
      <w:pPr>
        <w:numPr>
          <w:ilvl w:val="1"/>
          <w:numId w:val="16"/>
        </w:numPr>
        <w:jc w:val="both"/>
        <w:rPr>
          <w:sz w:val="22"/>
          <w:szCs w:val="22"/>
        </w:rPr>
      </w:pPr>
      <w:r w:rsidRPr="00EE5C7C">
        <w:rPr>
          <w:sz w:val="22"/>
          <w:szCs w:val="22"/>
        </w:rPr>
        <w:t xml:space="preserve">«Застройщик»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Дом и </w:t>
      </w:r>
      <w:r w:rsidR="00EF4FA5" w:rsidRPr="00EE5C7C">
        <w:rPr>
          <w:sz w:val="22"/>
          <w:szCs w:val="22"/>
        </w:rPr>
        <w:t xml:space="preserve">Квартира </w:t>
      </w:r>
      <w:r w:rsidRPr="00EE5C7C">
        <w:rPr>
          <w:sz w:val="22"/>
          <w:szCs w:val="22"/>
        </w:rPr>
        <w:t xml:space="preserve">будут отвечать требованиям проектной документации. Так 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3D58F8B7" w14:textId="77777777" w:rsidR="00162020" w:rsidRPr="00EE5C7C" w:rsidRDefault="00162020" w:rsidP="00162020">
      <w:pPr>
        <w:ind w:left="577"/>
        <w:jc w:val="both"/>
        <w:rPr>
          <w:sz w:val="22"/>
          <w:szCs w:val="22"/>
        </w:rPr>
      </w:pPr>
    </w:p>
    <w:p w14:paraId="194A5448" w14:textId="77777777" w:rsidR="006C07F3" w:rsidRPr="00EE5C7C" w:rsidRDefault="006C07F3" w:rsidP="006C07F3">
      <w:pPr>
        <w:numPr>
          <w:ilvl w:val="0"/>
          <w:numId w:val="16"/>
        </w:numPr>
        <w:jc w:val="both"/>
        <w:rPr>
          <w:b/>
          <w:sz w:val="22"/>
          <w:szCs w:val="22"/>
        </w:rPr>
      </w:pPr>
      <w:r w:rsidRPr="00EE5C7C">
        <w:rPr>
          <w:b/>
          <w:sz w:val="22"/>
          <w:szCs w:val="22"/>
        </w:rPr>
        <w:t>ОБЯЗАТЕЛЬСТВА «ДОЛЬЩИКА»</w:t>
      </w:r>
    </w:p>
    <w:p w14:paraId="539012CA" w14:textId="77777777" w:rsidR="006C07F3" w:rsidRPr="00EE5C7C" w:rsidRDefault="006C07F3" w:rsidP="006C07F3">
      <w:pPr>
        <w:numPr>
          <w:ilvl w:val="1"/>
          <w:numId w:val="16"/>
        </w:numPr>
        <w:jc w:val="both"/>
        <w:rPr>
          <w:sz w:val="22"/>
          <w:szCs w:val="22"/>
        </w:rPr>
      </w:pPr>
      <w:r w:rsidRPr="00EE5C7C">
        <w:rPr>
          <w:sz w:val="22"/>
          <w:szCs w:val="22"/>
        </w:rPr>
        <w:t>Своевременно внести инвестиционный взнос в соответствии с п. 4.1.</w:t>
      </w:r>
    </w:p>
    <w:p w14:paraId="592DB7E8" w14:textId="77777777" w:rsidR="006C07F3" w:rsidRPr="00EE5C7C" w:rsidRDefault="006C07F3" w:rsidP="006C07F3">
      <w:pPr>
        <w:numPr>
          <w:ilvl w:val="1"/>
          <w:numId w:val="16"/>
        </w:numPr>
        <w:jc w:val="both"/>
        <w:rPr>
          <w:sz w:val="22"/>
          <w:szCs w:val="22"/>
        </w:rPr>
      </w:pPr>
      <w:r w:rsidRPr="00EE5C7C">
        <w:rPr>
          <w:sz w:val="22"/>
          <w:szCs w:val="22"/>
        </w:rPr>
        <w:t xml:space="preserve">«Дольщик», получивший сообщение «Застройщика» о завершении строительства Дома в соответствии с </w:t>
      </w:r>
      <w:r w:rsidR="00EF4FA5" w:rsidRPr="00EE5C7C">
        <w:rPr>
          <w:sz w:val="22"/>
          <w:szCs w:val="22"/>
        </w:rPr>
        <w:t xml:space="preserve">Договором </w:t>
      </w:r>
      <w:r w:rsidRPr="00EE5C7C">
        <w:rPr>
          <w:sz w:val="22"/>
          <w:szCs w:val="22"/>
        </w:rPr>
        <w:t>и о готовности Квартиры к передаче, обязан приступить к ее принятию в течение семи рабочих</w:t>
      </w:r>
      <w:r w:rsidR="00C2418E">
        <w:rPr>
          <w:sz w:val="22"/>
          <w:szCs w:val="22"/>
        </w:rPr>
        <w:t xml:space="preserve"> </w:t>
      </w:r>
      <w:r w:rsidRPr="00EE5C7C">
        <w:rPr>
          <w:sz w:val="22"/>
          <w:szCs w:val="22"/>
        </w:rPr>
        <w:t>дней со дня получения указанного сообщения в соответствии с п.4 ст.8 Закона № 214</w:t>
      </w:r>
      <w:r w:rsidR="00EF4FA5" w:rsidRPr="00EE5C7C">
        <w:rPr>
          <w:sz w:val="22"/>
          <w:szCs w:val="22"/>
        </w:rPr>
        <w:t>-</w:t>
      </w:r>
      <w:r w:rsidRPr="00EE5C7C">
        <w:rPr>
          <w:sz w:val="22"/>
          <w:szCs w:val="22"/>
        </w:rPr>
        <w:t>ФЗ о</w:t>
      </w:r>
      <w:r w:rsidR="00C57E97" w:rsidRPr="00EE5C7C">
        <w:rPr>
          <w:sz w:val="22"/>
          <w:szCs w:val="22"/>
        </w:rPr>
        <w:t>т 30.12.2004г.</w:t>
      </w:r>
    </w:p>
    <w:p w14:paraId="49F52808" w14:textId="77777777" w:rsidR="006C07F3" w:rsidRPr="00EE5C7C" w:rsidRDefault="006C07F3" w:rsidP="00F464DE">
      <w:pPr>
        <w:pStyle w:val="a3"/>
        <w:ind w:left="426" w:firstLine="0"/>
        <w:rPr>
          <w:sz w:val="22"/>
          <w:szCs w:val="22"/>
        </w:rPr>
      </w:pPr>
      <w:r w:rsidRPr="00EE5C7C">
        <w:rPr>
          <w:sz w:val="22"/>
          <w:szCs w:val="22"/>
        </w:rPr>
        <w:t>Принятие Квартиры «Дольщиком», внесение платы за жилое помещение и коммунальные услуги осуществляются в соответствии с п.п.1-6 ст.8 Закона № 214</w:t>
      </w:r>
      <w:r w:rsidR="00EF4FA5" w:rsidRPr="00EE5C7C">
        <w:rPr>
          <w:sz w:val="22"/>
          <w:szCs w:val="22"/>
        </w:rPr>
        <w:t>-</w:t>
      </w:r>
      <w:r w:rsidRPr="00EE5C7C">
        <w:rPr>
          <w:sz w:val="22"/>
          <w:szCs w:val="22"/>
        </w:rPr>
        <w:t xml:space="preserve">ФЗ от 30.12.2004г. и ст.153 Жилищного кодекса РФ. </w:t>
      </w:r>
    </w:p>
    <w:p w14:paraId="5D0D9232" w14:textId="77777777" w:rsidR="006C07F3" w:rsidRPr="00EE5C7C" w:rsidRDefault="006C07F3" w:rsidP="006C07F3">
      <w:pPr>
        <w:numPr>
          <w:ilvl w:val="1"/>
          <w:numId w:val="16"/>
        </w:numPr>
        <w:jc w:val="both"/>
        <w:rPr>
          <w:sz w:val="22"/>
          <w:szCs w:val="22"/>
        </w:rPr>
      </w:pPr>
      <w:r w:rsidRPr="00EE5C7C">
        <w:rPr>
          <w:sz w:val="22"/>
          <w:szCs w:val="22"/>
        </w:rPr>
        <w:t xml:space="preserve"> «Дольщику» запрещается производить внутреннее переустройство и перепланировку </w:t>
      </w:r>
      <w:r w:rsidR="00EF4FA5" w:rsidRPr="00EE5C7C">
        <w:rPr>
          <w:sz w:val="22"/>
          <w:szCs w:val="22"/>
        </w:rPr>
        <w:t xml:space="preserve">Квартиры </w:t>
      </w:r>
      <w:r w:rsidRPr="00EE5C7C">
        <w:rPr>
          <w:sz w:val="22"/>
          <w:szCs w:val="22"/>
        </w:rPr>
        <w:t xml:space="preserve">до подписания акта приема-передачи жилого помещения. Переустройство и (или) перепланировка </w:t>
      </w:r>
      <w:r w:rsidR="00EF4FA5" w:rsidRPr="00EE5C7C">
        <w:rPr>
          <w:sz w:val="22"/>
          <w:szCs w:val="22"/>
        </w:rPr>
        <w:t xml:space="preserve">Квартиры </w:t>
      </w:r>
      <w:r w:rsidRPr="00EE5C7C">
        <w:rPr>
          <w:sz w:val="22"/>
          <w:szCs w:val="22"/>
        </w:rPr>
        <w:t xml:space="preserve">проводятся с соблюдением требований законодательства по согласованию с органом местного самоуправления, куда «Дольщик» представляет документы, устанавливаемые частью 2 статьи 26 Жилищного Кодекса РФ. Документ, подтверждающий принятие решение о согласовании является основанием для переустройства и перепланировки </w:t>
      </w:r>
      <w:r w:rsidR="00EF4FA5" w:rsidRPr="00EE5C7C">
        <w:rPr>
          <w:sz w:val="22"/>
          <w:szCs w:val="22"/>
        </w:rPr>
        <w:t>Квартиры</w:t>
      </w:r>
      <w:r w:rsidRPr="00EE5C7C">
        <w:rPr>
          <w:sz w:val="22"/>
          <w:szCs w:val="22"/>
        </w:rPr>
        <w:t xml:space="preserve">. «Дольщик», </w:t>
      </w:r>
      <w:r w:rsidR="00EF4FA5" w:rsidRPr="00EE5C7C">
        <w:rPr>
          <w:sz w:val="22"/>
          <w:szCs w:val="22"/>
        </w:rPr>
        <w:t xml:space="preserve">Квартира </w:t>
      </w:r>
      <w:r w:rsidRPr="00EE5C7C">
        <w:rPr>
          <w:sz w:val="22"/>
          <w:szCs w:val="22"/>
        </w:rPr>
        <w:t>которого была самовольно переустроена и перепланирована, обязан привести ее в прежнее состояние в порядке, установленном органом, осуществляющим согласование.</w:t>
      </w:r>
    </w:p>
    <w:p w14:paraId="6CAE7974" w14:textId="77777777" w:rsidR="006C07F3" w:rsidRPr="00EE5C7C" w:rsidRDefault="00FB55DD" w:rsidP="006C07F3">
      <w:pPr>
        <w:numPr>
          <w:ilvl w:val="1"/>
          <w:numId w:val="16"/>
        </w:numPr>
        <w:jc w:val="both"/>
        <w:rPr>
          <w:sz w:val="22"/>
          <w:szCs w:val="22"/>
        </w:rPr>
      </w:pPr>
      <w:r w:rsidRPr="00EE5C7C">
        <w:rPr>
          <w:sz w:val="22"/>
          <w:szCs w:val="22"/>
        </w:rPr>
        <w:t>Уступка «Дольщиком» права требования третьему лицу допускается только после полной оплаты либо одновременно с переводом долга на нового «Дольщика». Перевод долга допускается только с письменного согласия «Застройщика» и при отсутствии такого согласия является ничтожным. При переуступке права требования (в том числе с одновременным переводом долга) «Дольщик» обязуется письменно уведомить «Застройщика» о произошедшей переуступке в течение 3 (трех) рабочих дней с даты регистрации договора уступки и предоставить «Застройщику» один подлинный экземпляр договора уступки с отметкой о государственной регистрации и реквизиты нового «Дольщика»</w:t>
      </w:r>
      <w:r w:rsidR="006C07F3" w:rsidRPr="00EE5C7C">
        <w:rPr>
          <w:sz w:val="22"/>
          <w:szCs w:val="22"/>
        </w:rPr>
        <w:t>.</w:t>
      </w:r>
    </w:p>
    <w:p w14:paraId="7C76498E" w14:textId="77777777" w:rsidR="006C07F3" w:rsidRPr="00EE5C7C" w:rsidRDefault="006C07F3" w:rsidP="006C07F3">
      <w:pPr>
        <w:numPr>
          <w:ilvl w:val="1"/>
          <w:numId w:val="16"/>
        </w:numPr>
        <w:jc w:val="both"/>
        <w:rPr>
          <w:sz w:val="22"/>
          <w:szCs w:val="22"/>
        </w:rPr>
      </w:pPr>
      <w:r w:rsidRPr="00EE5C7C">
        <w:rPr>
          <w:sz w:val="22"/>
          <w:szCs w:val="22"/>
        </w:rPr>
        <w:t>«Дольщик» самостоятельно оплачивает:</w:t>
      </w:r>
    </w:p>
    <w:p w14:paraId="60F0B483" w14:textId="77777777" w:rsidR="006C07F3" w:rsidRPr="00EE5C7C" w:rsidRDefault="001C5166" w:rsidP="006C07F3">
      <w:pPr>
        <w:numPr>
          <w:ilvl w:val="0"/>
          <w:numId w:val="19"/>
        </w:numPr>
        <w:tabs>
          <w:tab w:val="num" w:pos="709"/>
        </w:tabs>
        <w:ind w:left="709" w:hanging="283"/>
        <w:jc w:val="both"/>
        <w:rPr>
          <w:sz w:val="22"/>
          <w:szCs w:val="22"/>
        </w:rPr>
      </w:pPr>
      <w:r w:rsidRPr="00EE5C7C">
        <w:rPr>
          <w:sz w:val="22"/>
          <w:szCs w:val="22"/>
        </w:rPr>
        <w:t>государственную пошлину</w:t>
      </w:r>
      <w:r w:rsidR="006C07F3" w:rsidRPr="00EE5C7C">
        <w:rPr>
          <w:sz w:val="22"/>
          <w:szCs w:val="22"/>
        </w:rPr>
        <w:t xml:space="preserve"> </w:t>
      </w:r>
      <w:r w:rsidRPr="00EE5C7C">
        <w:rPr>
          <w:sz w:val="22"/>
          <w:szCs w:val="22"/>
        </w:rPr>
        <w:t>за регистрацию</w:t>
      </w:r>
      <w:r w:rsidR="006C07F3" w:rsidRPr="00EE5C7C">
        <w:rPr>
          <w:sz w:val="22"/>
          <w:szCs w:val="22"/>
        </w:rPr>
        <w:t xml:space="preserve"> </w:t>
      </w:r>
      <w:r w:rsidR="00EF4FA5" w:rsidRPr="00EE5C7C">
        <w:rPr>
          <w:sz w:val="22"/>
          <w:szCs w:val="22"/>
        </w:rPr>
        <w:t xml:space="preserve">Договора </w:t>
      </w:r>
      <w:r w:rsidR="00F464DE" w:rsidRPr="00EE5C7C">
        <w:rPr>
          <w:sz w:val="22"/>
          <w:szCs w:val="22"/>
        </w:rPr>
        <w:t>долевого участия</w:t>
      </w:r>
      <w:r w:rsidR="006C07F3" w:rsidRPr="00EE5C7C">
        <w:rPr>
          <w:sz w:val="22"/>
          <w:szCs w:val="22"/>
        </w:rPr>
        <w:t>, оформление тех.плана, кадастрового паспорта и других документов;</w:t>
      </w:r>
    </w:p>
    <w:p w14:paraId="0D49DD09" w14:textId="77777777" w:rsidR="006C07F3" w:rsidRPr="00EE5C7C" w:rsidRDefault="006C07F3" w:rsidP="006C07F3">
      <w:pPr>
        <w:numPr>
          <w:ilvl w:val="0"/>
          <w:numId w:val="19"/>
        </w:numPr>
        <w:tabs>
          <w:tab w:val="num" w:pos="709"/>
        </w:tabs>
        <w:ind w:left="709" w:hanging="283"/>
        <w:jc w:val="both"/>
        <w:rPr>
          <w:sz w:val="22"/>
          <w:szCs w:val="22"/>
        </w:rPr>
      </w:pPr>
      <w:r w:rsidRPr="00EE5C7C">
        <w:rPr>
          <w:sz w:val="22"/>
          <w:szCs w:val="22"/>
        </w:rPr>
        <w:t xml:space="preserve">регистрацию права собственности на </w:t>
      </w:r>
      <w:r w:rsidR="00EF4FA5" w:rsidRPr="00EE5C7C">
        <w:rPr>
          <w:sz w:val="22"/>
          <w:szCs w:val="22"/>
        </w:rPr>
        <w:t xml:space="preserve">Квартиру </w:t>
      </w:r>
      <w:r w:rsidRPr="00EE5C7C">
        <w:rPr>
          <w:sz w:val="22"/>
          <w:szCs w:val="22"/>
        </w:rPr>
        <w:t>в Управлении Федеральной службы государственной регистрации, кадастра и картографии по Челябинской области.</w:t>
      </w:r>
    </w:p>
    <w:p w14:paraId="65B154C5" w14:textId="77777777" w:rsidR="006C07F3" w:rsidRPr="00EE5C7C" w:rsidRDefault="006C07F3" w:rsidP="006C07F3">
      <w:pPr>
        <w:numPr>
          <w:ilvl w:val="1"/>
          <w:numId w:val="16"/>
        </w:numPr>
        <w:jc w:val="both"/>
        <w:rPr>
          <w:sz w:val="22"/>
          <w:szCs w:val="22"/>
        </w:rPr>
      </w:pPr>
      <w:r w:rsidRPr="00EE5C7C">
        <w:rPr>
          <w:sz w:val="22"/>
          <w:szCs w:val="22"/>
        </w:rPr>
        <w:t>«Дольщик» имеет право зарегистрировать собственность на Квартиру в Управлении Федеральной службы государственной регистрации, кадастра и картографии по Челябинской области с момента подписания «Застройщиком» и «Дольщиком» акта приема-передачи жилого помещения в соответствии с</w:t>
      </w:r>
      <w:r w:rsidR="00245C91" w:rsidRPr="00EE5C7C">
        <w:rPr>
          <w:sz w:val="22"/>
          <w:szCs w:val="22"/>
        </w:rPr>
        <w:t>о</w:t>
      </w:r>
      <w:r w:rsidRPr="00EE5C7C">
        <w:rPr>
          <w:sz w:val="22"/>
          <w:szCs w:val="22"/>
        </w:rPr>
        <w:t xml:space="preserve"> ст.16 Закона № 214</w:t>
      </w:r>
      <w:r w:rsidR="00EF4FA5" w:rsidRPr="00EE5C7C">
        <w:rPr>
          <w:sz w:val="22"/>
          <w:szCs w:val="22"/>
        </w:rPr>
        <w:t>-</w:t>
      </w:r>
      <w:r w:rsidRPr="00EE5C7C">
        <w:rPr>
          <w:sz w:val="22"/>
          <w:szCs w:val="22"/>
        </w:rPr>
        <w:t>ФЗ от 30.12.2004г.</w:t>
      </w:r>
    </w:p>
    <w:p w14:paraId="6D00B8EF" w14:textId="77777777" w:rsidR="00E5295F" w:rsidRPr="00EE5C7C" w:rsidRDefault="00E5295F" w:rsidP="00781109">
      <w:pPr>
        <w:jc w:val="both"/>
        <w:rPr>
          <w:sz w:val="22"/>
          <w:szCs w:val="22"/>
        </w:rPr>
      </w:pPr>
    </w:p>
    <w:p w14:paraId="354C8243" w14:textId="77777777" w:rsidR="006C07F3" w:rsidRPr="00EE5C7C" w:rsidRDefault="006C07F3" w:rsidP="006C07F3">
      <w:pPr>
        <w:numPr>
          <w:ilvl w:val="0"/>
          <w:numId w:val="16"/>
        </w:numPr>
        <w:jc w:val="both"/>
        <w:rPr>
          <w:b/>
          <w:sz w:val="22"/>
          <w:szCs w:val="22"/>
        </w:rPr>
      </w:pPr>
      <w:r w:rsidRPr="00EE5C7C">
        <w:rPr>
          <w:b/>
          <w:sz w:val="22"/>
          <w:szCs w:val="22"/>
        </w:rPr>
        <w:t>ГАРАНТИЯ КАЧЕСТВА</w:t>
      </w:r>
    </w:p>
    <w:p w14:paraId="4602D75B" w14:textId="52F06A70" w:rsidR="00B770C6" w:rsidRPr="00F65D3D" w:rsidRDefault="00B770C6" w:rsidP="00B770C6">
      <w:pPr>
        <w:numPr>
          <w:ilvl w:val="1"/>
          <w:numId w:val="16"/>
        </w:numPr>
        <w:jc w:val="both"/>
        <w:rPr>
          <w:sz w:val="22"/>
          <w:szCs w:val="22"/>
        </w:rPr>
      </w:pPr>
      <w:r w:rsidRPr="00F65D3D">
        <w:rPr>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пять лет.</w:t>
      </w:r>
    </w:p>
    <w:p w14:paraId="760C9A4B" w14:textId="77777777" w:rsidR="00B770C6" w:rsidRPr="00F65D3D" w:rsidRDefault="00B770C6" w:rsidP="00B770C6">
      <w:pPr>
        <w:ind w:left="435"/>
        <w:jc w:val="both"/>
        <w:rPr>
          <w:sz w:val="22"/>
          <w:szCs w:val="22"/>
        </w:rPr>
      </w:pPr>
      <w:r w:rsidRPr="00F65D3D">
        <w:rPr>
          <w:sz w:val="22"/>
          <w:szCs w:val="22"/>
        </w:rPr>
        <w:t>Гарантийный срок на технологическое и инженерное оборудование, входящее в состав передаваемого «Дольщику» объекта долевого строительства, составляет три года. Исчисляется со дня подписания первого передаточного акта между «Застройщиком» и любым «Дольщиком».</w:t>
      </w:r>
    </w:p>
    <w:p w14:paraId="42219B36" w14:textId="44D77DB0" w:rsidR="00B770C6" w:rsidRPr="00F65D3D" w:rsidRDefault="00B770C6" w:rsidP="003F3093">
      <w:pPr>
        <w:numPr>
          <w:ilvl w:val="1"/>
          <w:numId w:val="16"/>
        </w:numPr>
        <w:jc w:val="both"/>
        <w:rPr>
          <w:sz w:val="22"/>
          <w:szCs w:val="22"/>
        </w:rPr>
      </w:pPr>
      <w:r w:rsidRPr="00F65D3D">
        <w:rPr>
          <w:sz w:val="22"/>
          <w:szCs w:val="22"/>
        </w:rPr>
        <w:t xml:space="preserve">Стороны признают, что полученное разрешение на ввод объекта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w:t>
      </w:r>
      <w:r w:rsidRPr="00F65D3D">
        <w:rPr>
          <w:sz w:val="22"/>
          <w:szCs w:val="22"/>
        </w:rPr>
        <w:lastRenderedPageBreak/>
        <w:t xml:space="preserve">иным обязательным требованиям. В случае если объект долевого строительства построен «Застройщиком» с отступлениями от условий настоящего Договора, требований технических регламентов, проектной документации и градостроительных регламентов, а так же иных обязательных требований,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«Дольщик», </w:t>
      </w:r>
      <w:r w:rsidR="00A34DC8" w:rsidRPr="00F65D3D">
        <w:rPr>
          <w:sz w:val="22"/>
          <w:szCs w:val="22"/>
        </w:rPr>
        <w:t xml:space="preserve">вправе </w:t>
      </w:r>
      <w:r w:rsidR="00944C65" w:rsidRPr="00F65D3D">
        <w:rPr>
          <w:sz w:val="22"/>
          <w:szCs w:val="22"/>
        </w:rPr>
        <w:t xml:space="preserve">предъявить требования </w:t>
      </w:r>
      <w:r w:rsidR="00A34DC8" w:rsidRPr="00F65D3D">
        <w:rPr>
          <w:sz w:val="22"/>
          <w:szCs w:val="22"/>
        </w:rPr>
        <w:t>предусмотренны</w:t>
      </w:r>
      <w:r w:rsidR="00944C65" w:rsidRPr="00F65D3D">
        <w:rPr>
          <w:sz w:val="22"/>
          <w:szCs w:val="22"/>
        </w:rPr>
        <w:t>е</w:t>
      </w:r>
      <w:r w:rsidR="00A34DC8" w:rsidRPr="00F65D3D">
        <w:rPr>
          <w:sz w:val="22"/>
          <w:szCs w:val="22"/>
        </w:rPr>
        <w:t xml:space="preserve"> </w:t>
      </w:r>
      <w:r w:rsidRPr="00F65D3D">
        <w:rPr>
          <w:sz w:val="22"/>
          <w:szCs w:val="22"/>
        </w:rPr>
        <w:t>частью 2 статьи 7 Федерального закона № 214-ФЗ</w:t>
      </w:r>
      <w:r w:rsidR="00A34DC8" w:rsidRPr="00F65D3D">
        <w:rPr>
          <w:sz w:val="22"/>
          <w:szCs w:val="22"/>
        </w:rPr>
        <w:t>.</w:t>
      </w:r>
    </w:p>
    <w:p w14:paraId="2FFCD5E4" w14:textId="77777777" w:rsidR="005A208A" w:rsidRPr="00EE5C7C" w:rsidRDefault="003546F2" w:rsidP="005A208A">
      <w:pPr>
        <w:numPr>
          <w:ilvl w:val="1"/>
          <w:numId w:val="16"/>
        </w:numPr>
        <w:jc w:val="both"/>
        <w:rPr>
          <w:sz w:val="22"/>
          <w:szCs w:val="22"/>
        </w:rPr>
      </w:pPr>
      <w:r w:rsidRPr="00EE5C7C">
        <w:rPr>
          <w:sz w:val="22"/>
          <w:szCs w:val="22"/>
        </w:rPr>
        <w:t>В случае обнаружения дефектов объекта долевого строительства после подписания акт приема-передачи, «Дольщик» обязуется незамедлительно сообщить об этом «Застройщику» в течение 5 (пяти) дней с момента обнаружения, при условии, что такие недостатки (дефекты) выявлены в течение гарантийного срока.</w:t>
      </w:r>
    </w:p>
    <w:p w14:paraId="11A65F14" w14:textId="77777777" w:rsidR="005A208A" w:rsidRPr="00EE5C7C" w:rsidRDefault="005A208A" w:rsidP="005A208A">
      <w:pPr>
        <w:ind w:left="435"/>
        <w:jc w:val="both"/>
        <w:rPr>
          <w:sz w:val="22"/>
          <w:szCs w:val="22"/>
        </w:rPr>
      </w:pPr>
      <w:r w:rsidRPr="00EE5C7C">
        <w:rPr>
          <w:sz w:val="22"/>
          <w:szCs w:val="22"/>
        </w:rPr>
        <w:t>Стороны договорились, что скрытыми недостатками не являются:</w:t>
      </w:r>
    </w:p>
    <w:p w14:paraId="369A2E2D" w14:textId="77777777" w:rsidR="005A208A" w:rsidRPr="00EE5C7C" w:rsidRDefault="005A208A" w:rsidP="005A208A">
      <w:pPr>
        <w:ind w:left="435"/>
        <w:jc w:val="both"/>
        <w:rPr>
          <w:sz w:val="22"/>
          <w:szCs w:val="22"/>
        </w:rPr>
      </w:pPr>
      <w:r w:rsidRPr="00EE5C7C">
        <w:rPr>
          <w:sz w:val="22"/>
          <w:szCs w:val="22"/>
        </w:rPr>
        <w:t>- неровности пола;</w:t>
      </w:r>
    </w:p>
    <w:p w14:paraId="53EA38C2" w14:textId="77777777" w:rsidR="005A208A" w:rsidRPr="00EE5C7C" w:rsidRDefault="005A208A" w:rsidP="005A208A">
      <w:pPr>
        <w:ind w:left="435"/>
        <w:jc w:val="both"/>
        <w:rPr>
          <w:sz w:val="22"/>
          <w:szCs w:val="22"/>
        </w:rPr>
      </w:pPr>
      <w:r w:rsidRPr="00EE5C7C">
        <w:rPr>
          <w:sz w:val="22"/>
          <w:szCs w:val="22"/>
        </w:rPr>
        <w:t>- отклонения от прямолинейности и плоскости стен;</w:t>
      </w:r>
    </w:p>
    <w:p w14:paraId="5B903E18" w14:textId="77777777" w:rsidR="0054098A" w:rsidRPr="00EE5C7C" w:rsidRDefault="0054098A" w:rsidP="005A208A">
      <w:pPr>
        <w:ind w:left="435"/>
        <w:jc w:val="both"/>
        <w:rPr>
          <w:sz w:val="22"/>
          <w:szCs w:val="22"/>
        </w:rPr>
      </w:pPr>
      <w:r w:rsidRPr="00EE5C7C">
        <w:rPr>
          <w:sz w:val="22"/>
          <w:szCs w:val="22"/>
        </w:rPr>
        <w:t>- неровности – следы затирочного инструмента на потолке;</w:t>
      </w:r>
    </w:p>
    <w:p w14:paraId="47AB13D5" w14:textId="77777777" w:rsidR="0054098A" w:rsidRPr="00EE5C7C" w:rsidRDefault="0054098A" w:rsidP="005A208A">
      <w:pPr>
        <w:ind w:left="435"/>
        <w:jc w:val="both"/>
        <w:rPr>
          <w:sz w:val="22"/>
          <w:szCs w:val="22"/>
        </w:rPr>
      </w:pPr>
      <w:r w:rsidRPr="00EE5C7C">
        <w:rPr>
          <w:sz w:val="22"/>
          <w:szCs w:val="22"/>
        </w:rPr>
        <w:t>- отклонения от вертикали дверных коробок;</w:t>
      </w:r>
    </w:p>
    <w:p w14:paraId="0924A88D" w14:textId="77777777" w:rsidR="0054098A" w:rsidRPr="00EE5C7C" w:rsidRDefault="0054098A" w:rsidP="005A208A">
      <w:pPr>
        <w:ind w:left="435"/>
        <w:jc w:val="both"/>
        <w:rPr>
          <w:sz w:val="22"/>
          <w:szCs w:val="22"/>
        </w:rPr>
      </w:pPr>
      <w:r w:rsidRPr="00EE5C7C">
        <w:rPr>
          <w:sz w:val="22"/>
          <w:szCs w:val="22"/>
        </w:rPr>
        <w:t>- отклонения от вертикали и горизонтали, нарушение прямолинейности элементов оконных блоков;</w:t>
      </w:r>
    </w:p>
    <w:p w14:paraId="5E62D85A" w14:textId="77777777" w:rsidR="0054098A" w:rsidRPr="00EE5C7C" w:rsidRDefault="0054098A" w:rsidP="005A208A">
      <w:pPr>
        <w:ind w:left="435"/>
        <w:jc w:val="both"/>
        <w:rPr>
          <w:sz w:val="22"/>
          <w:szCs w:val="22"/>
        </w:rPr>
      </w:pPr>
      <w:r w:rsidRPr="00EE5C7C">
        <w:rPr>
          <w:sz w:val="22"/>
          <w:szCs w:val="22"/>
        </w:rPr>
        <w:t>- дефекты окраски трубопроводов, стен и потолков;</w:t>
      </w:r>
    </w:p>
    <w:p w14:paraId="1112D834" w14:textId="77777777" w:rsidR="0054098A" w:rsidRPr="00EE5C7C" w:rsidRDefault="0054098A" w:rsidP="005A208A">
      <w:pPr>
        <w:ind w:left="435"/>
        <w:jc w:val="both"/>
        <w:rPr>
          <w:sz w:val="22"/>
          <w:szCs w:val="22"/>
        </w:rPr>
      </w:pPr>
      <w:r w:rsidRPr="00EE5C7C">
        <w:rPr>
          <w:sz w:val="22"/>
          <w:szCs w:val="22"/>
        </w:rPr>
        <w:t>- отслоение и пятна и разный оттенок обоев;</w:t>
      </w:r>
    </w:p>
    <w:p w14:paraId="1AFCFEC3" w14:textId="77777777" w:rsidR="0054098A" w:rsidRPr="00EE5C7C" w:rsidRDefault="0054098A" w:rsidP="005A208A">
      <w:pPr>
        <w:ind w:left="435"/>
        <w:jc w:val="both"/>
        <w:rPr>
          <w:sz w:val="22"/>
          <w:szCs w:val="22"/>
        </w:rPr>
      </w:pPr>
      <w:r w:rsidRPr="00EE5C7C">
        <w:rPr>
          <w:sz w:val="22"/>
          <w:szCs w:val="22"/>
        </w:rPr>
        <w:t>- сколы и царапины, пятна краски на поверхностях окон и дверей.</w:t>
      </w:r>
    </w:p>
    <w:p w14:paraId="76C63755" w14:textId="77777777" w:rsidR="00162020" w:rsidRPr="00EE5C7C" w:rsidRDefault="005A208A" w:rsidP="005A208A">
      <w:pPr>
        <w:ind w:left="435"/>
        <w:jc w:val="both"/>
        <w:rPr>
          <w:sz w:val="22"/>
          <w:szCs w:val="22"/>
        </w:rPr>
      </w:pPr>
      <w:r w:rsidRPr="00EE5C7C">
        <w:rPr>
          <w:sz w:val="22"/>
          <w:szCs w:val="22"/>
        </w:rPr>
        <w:t xml:space="preserve"> </w:t>
      </w:r>
      <w:r w:rsidR="003546F2" w:rsidRPr="00EE5C7C">
        <w:rPr>
          <w:sz w:val="22"/>
          <w:szCs w:val="22"/>
        </w:rPr>
        <w:t xml:space="preserve">Наличие недостатка (дефекта) устанавливается путем проведения комиссионного обследования </w:t>
      </w:r>
      <w:r w:rsidR="00EF4FA5" w:rsidRPr="00EE5C7C">
        <w:rPr>
          <w:sz w:val="22"/>
          <w:szCs w:val="22"/>
        </w:rPr>
        <w:t xml:space="preserve">Квартиры </w:t>
      </w:r>
      <w:r w:rsidR="003546F2" w:rsidRPr="00EE5C7C">
        <w:rPr>
          <w:sz w:val="22"/>
          <w:szCs w:val="22"/>
        </w:rPr>
        <w:t>с обязательным участием представителя «Застройщика».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«Дольщик» имеет право предъявить иск в суд.</w:t>
      </w:r>
    </w:p>
    <w:p w14:paraId="2D45B66F" w14:textId="77777777" w:rsidR="001B6DDC" w:rsidRPr="00EE5C7C" w:rsidRDefault="001B6DDC" w:rsidP="00937F33">
      <w:pPr>
        <w:numPr>
          <w:ilvl w:val="1"/>
          <w:numId w:val="23"/>
        </w:numPr>
        <w:jc w:val="both"/>
        <w:rPr>
          <w:sz w:val="22"/>
          <w:szCs w:val="22"/>
        </w:rPr>
      </w:pPr>
      <w:r w:rsidRPr="00EE5C7C">
        <w:rPr>
          <w:sz w:val="22"/>
          <w:szCs w:val="22"/>
        </w:rPr>
        <w:t>Выявление недостатков Квартиры, не связанных с несоответствием Квартиры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непригодной для проживания не является основанием для отказа от приемки Квартиры.</w:t>
      </w:r>
    </w:p>
    <w:p w14:paraId="66749238" w14:textId="77777777" w:rsidR="001B6DDC" w:rsidRPr="00EE5C7C" w:rsidRDefault="00EF4FA5" w:rsidP="001B6DDC">
      <w:pPr>
        <w:numPr>
          <w:ilvl w:val="1"/>
          <w:numId w:val="23"/>
        </w:numPr>
        <w:jc w:val="both"/>
        <w:rPr>
          <w:sz w:val="22"/>
          <w:szCs w:val="22"/>
        </w:rPr>
      </w:pPr>
      <w:r w:rsidRPr="00EE5C7C">
        <w:rPr>
          <w:sz w:val="22"/>
          <w:szCs w:val="22"/>
        </w:rPr>
        <w:t>«</w:t>
      </w:r>
      <w:r w:rsidR="001B6DDC" w:rsidRPr="00EE5C7C">
        <w:rPr>
          <w:sz w:val="22"/>
          <w:szCs w:val="22"/>
        </w:rPr>
        <w:t>Застройщик</w:t>
      </w:r>
      <w:r w:rsidRPr="00EE5C7C">
        <w:rPr>
          <w:sz w:val="22"/>
          <w:szCs w:val="22"/>
        </w:rPr>
        <w:t>»</w:t>
      </w:r>
      <w:r w:rsidR="001B6DDC" w:rsidRPr="00EE5C7C">
        <w:rPr>
          <w:sz w:val="22"/>
          <w:szCs w:val="22"/>
        </w:rPr>
        <w:t xml:space="preserve"> вправе не передавать Квартиру до момента выполнения Участником долевого строительства денежных обязательств перед </w:t>
      </w:r>
      <w:r w:rsidRPr="00EE5C7C">
        <w:rPr>
          <w:sz w:val="22"/>
          <w:szCs w:val="22"/>
        </w:rPr>
        <w:t>«Застройщиком»</w:t>
      </w:r>
      <w:r w:rsidR="001B6DDC" w:rsidRPr="00EE5C7C">
        <w:rPr>
          <w:sz w:val="22"/>
          <w:szCs w:val="22"/>
        </w:rPr>
        <w:t xml:space="preserve">, предусмотренных Договором и действующим законодательством РФ. </w:t>
      </w:r>
    </w:p>
    <w:p w14:paraId="211A5CA4" w14:textId="77777777" w:rsidR="001B6DDC" w:rsidRPr="00EE5C7C" w:rsidRDefault="00EF4FA5" w:rsidP="001B6DDC">
      <w:pPr>
        <w:ind w:left="360"/>
        <w:jc w:val="both"/>
        <w:rPr>
          <w:sz w:val="22"/>
          <w:szCs w:val="22"/>
        </w:rPr>
      </w:pPr>
      <w:r w:rsidRPr="00EE5C7C">
        <w:rPr>
          <w:sz w:val="22"/>
          <w:szCs w:val="22"/>
        </w:rPr>
        <w:t>«</w:t>
      </w:r>
      <w:r w:rsidR="001B6DDC" w:rsidRPr="00EE5C7C">
        <w:rPr>
          <w:sz w:val="22"/>
          <w:szCs w:val="22"/>
        </w:rPr>
        <w:t>Застройщик</w:t>
      </w:r>
      <w:r w:rsidRPr="00EE5C7C">
        <w:rPr>
          <w:sz w:val="22"/>
          <w:szCs w:val="22"/>
        </w:rPr>
        <w:t>»</w:t>
      </w:r>
      <w:r w:rsidR="001B6DDC" w:rsidRPr="00EE5C7C">
        <w:rPr>
          <w:sz w:val="22"/>
          <w:szCs w:val="22"/>
        </w:rPr>
        <w:t xml:space="preserve"> не несет ответственности за нарушения сроков передачи, если передаточный акт не был подписан в установленный Договором срок по вине </w:t>
      </w:r>
      <w:r w:rsidRPr="00EE5C7C">
        <w:rPr>
          <w:sz w:val="22"/>
          <w:szCs w:val="22"/>
        </w:rPr>
        <w:t xml:space="preserve">Участника </w:t>
      </w:r>
      <w:r w:rsidR="001B6DDC" w:rsidRPr="00EE5C7C">
        <w:rPr>
          <w:sz w:val="22"/>
          <w:szCs w:val="22"/>
        </w:rPr>
        <w:t>долевого строительства, в том числе ввиду несоблюдения Участником долевого строительства сроков приемки или невнесения полной стоимости, предусмотренной Договором.</w:t>
      </w:r>
    </w:p>
    <w:p w14:paraId="0B60C172" w14:textId="77777777" w:rsidR="001B6DDC" w:rsidRPr="00EE5C7C" w:rsidRDefault="001B6DDC" w:rsidP="001B6DDC">
      <w:pPr>
        <w:numPr>
          <w:ilvl w:val="1"/>
          <w:numId w:val="23"/>
        </w:numPr>
        <w:jc w:val="both"/>
        <w:rPr>
          <w:sz w:val="22"/>
          <w:szCs w:val="22"/>
        </w:rPr>
      </w:pPr>
      <w:r w:rsidRPr="00EE5C7C">
        <w:rPr>
          <w:sz w:val="22"/>
          <w:szCs w:val="22"/>
        </w:rPr>
        <w:t xml:space="preserve">Передать Участнику долевого строительства инструкцию по эксплуатации </w:t>
      </w:r>
      <w:r w:rsidR="00EF4FA5" w:rsidRPr="00EE5C7C">
        <w:rPr>
          <w:sz w:val="22"/>
          <w:szCs w:val="22"/>
        </w:rPr>
        <w:t>Квартиры</w:t>
      </w:r>
      <w:r w:rsidRPr="00EE5C7C">
        <w:rPr>
          <w:sz w:val="22"/>
          <w:szCs w:val="22"/>
        </w:rPr>
        <w:t>, содержащую необходимую и достоверную информацию о правилах и условиях эффективного и безопасного использования Квартиры.</w:t>
      </w:r>
    </w:p>
    <w:p w14:paraId="19E9D8EE" w14:textId="77777777" w:rsidR="0054098A" w:rsidRPr="00EE5C7C" w:rsidRDefault="0054098A" w:rsidP="001B6DDC">
      <w:pPr>
        <w:numPr>
          <w:ilvl w:val="1"/>
          <w:numId w:val="23"/>
        </w:numPr>
        <w:jc w:val="both"/>
        <w:rPr>
          <w:sz w:val="22"/>
          <w:szCs w:val="22"/>
        </w:rPr>
      </w:pPr>
      <w:r w:rsidRPr="00EE5C7C">
        <w:rPr>
          <w:sz w:val="22"/>
          <w:szCs w:val="22"/>
        </w:rPr>
        <w:t>Проектная документация многоквартирного жилого дома № 11 (стр.) по шоссе Металлургов в Металлургическом районе г. Челябинска (шифр проекта 891-11.3-2018) выполнена и соответствует национальным стандартам и сводам правил, содержащимся в перечне, утвержденном постановлением Правительства РФ № 985 от 04.06.2020г., в результате применения которых на обязательной основе обеспечивается соблюдение требований Федерального закона</w:t>
      </w:r>
      <w:r w:rsidR="0036183B" w:rsidRPr="00EE5C7C">
        <w:rPr>
          <w:sz w:val="22"/>
          <w:szCs w:val="22"/>
        </w:rPr>
        <w:t xml:space="preserve"> от 30.12.2009г. № 384 ФЗ</w:t>
      </w:r>
      <w:r w:rsidRPr="00EE5C7C">
        <w:rPr>
          <w:sz w:val="22"/>
          <w:szCs w:val="22"/>
        </w:rPr>
        <w:t xml:space="preserve"> «Технический регламент о безопасности зданий и сооружений», а также в соответствии со стандартом «Организация строительного производства» СТО ССК </w:t>
      </w:r>
      <w:proofErr w:type="spellStart"/>
      <w:r w:rsidRPr="00EE5C7C">
        <w:rPr>
          <w:sz w:val="22"/>
          <w:szCs w:val="22"/>
        </w:rPr>
        <w:t>УрСиб</w:t>
      </w:r>
      <w:proofErr w:type="spellEnd"/>
      <w:r w:rsidRPr="00EE5C7C">
        <w:rPr>
          <w:sz w:val="22"/>
          <w:szCs w:val="22"/>
        </w:rPr>
        <w:t xml:space="preserve"> 05-2016, утвержденным Решением Правления СРО Союза Строительных Компаний Урала и Сибири.</w:t>
      </w:r>
    </w:p>
    <w:p w14:paraId="3B33E3E0" w14:textId="77777777" w:rsidR="003003A4" w:rsidRDefault="003003A4" w:rsidP="003003A4">
      <w:pPr>
        <w:ind w:left="360"/>
        <w:jc w:val="both"/>
        <w:rPr>
          <w:sz w:val="22"/>
          <w:szCs w:val="22"/>
        </w:rPr>
      </w:pPr>
      <w:r w:rsidRPr="00EE5C7C">
        <w:rPr>
          <w:sz w:val="22"/>
          <w:szCs w:val="22"/>
        </w:rPr>
        <w:t>Стороны договорились, что параметры качества отделочных работ определены проектной документацией и данным договор</w:t>
      </w:r>
      <w:r w:rsidR="0022734E">
        <w:rPr>
          <w:sz w:val="22"/>
          <w:szCs w:val="22"/>
        </w:rPr>
        <w:t>о</w:t>
      </w:r>
      <w:r w:rsidRPr="00EE5C7C">
        <w:rPr>
          <w:sz w:val="22"/>
          <w:szCs w:val="22"/>
        </w:rPr>
        <w:t>м</w:t>
      </w:r>
      <w:r w:rsidR="0022734E">
        <w:rPr>
          <w:sz w:val="22"/>
          <w:szCs w:val="22"/>
        </w:rPr>
        <w:t xml:space="preserve"> </w:t>
      </w:r>
      <w:r w:rsidRPr="00EE5C7C">
        <w:rPr>
          <w:sz w:val="22"/>
          <w:szCs w:val="22"/>
        </w:rPr>
        <w:t>и могут не совпадать с нормами, изложенными в СНиП или СП не обязательных к применению (СП 71.13330.2017 «Изоляционные и отделочные покрытия» и др.).</w:t>
      </w:r>
    </w:p>
    <w:p w14:paraId="50B9D1CE" w14:textId="2DC8E2A7" w:rsidR="00272636" w:rsidRPr="00F61C22" w:rsidRDefault="00272636" w:rsidP="00F61C22">
      <w:pPr>
        <w:pStyle w:val="ab"/>
        <w:numPr>
          <w:ilvl w:val="1"/>
          <w:numId w:val="23"/>
        </w:numPr>
        <w:jc w:val="both"/>
        <w:rPr>
          <w:sz w:val="22"/>
          <w:szCs w:val="22"/>
        </w:rPr>
      </w:pPr>
      <w:r w:rsidRPr="00F61C22">
        <w:rPr>
          <w:sz w:val="22"/>
          <w:szCs w:val="22"/>
        </w:rPr>
        <w:t>Стороны пришли к соглашению, что стоимость квартиры определена с учетом следующих параметров качества: допускается отклонение от прямолинейности профиля пола с устройством покрытия из линолеума при контроле двухметровой рейкой - до 10 мм; допускаются отклонения поверхности стен от плоскости для наружных стен до 10 мм, для внутренних стен до 13 мм. В квартире выполняется монолитная стяжка на полу. Оштукатуривание железобетонных изделий не производится. Возможны отклонения от вертикали дверных коробок более 3</w:t>
      </w:r>
      <w:proofErr w:type="gramStart"/>
      <w:r w:rsidRPr="00F61C22">
        <w:rPr>
          <w:sz w:val="22"/>
          <w:szCs w:val="22"/>
        </w:rPr>
        <w:t>мм.,</w:t>
      </w:r>
      <w:proofErr w:type="gramEnd"/>
      <w:r w:rsidRPr="00F61C22">
        <w:rPr>
          <w:sz w:val="22"/>
          <w:szCs w:val="22"/>
        </w:rPr>
        <w:t xml:space="preserve"> отклонения от плоскости и прямолинейности сторон дверных блоков и их сборочных единиц по высоте, </w:t>
      </w:r>
      <w:r w:rsidRPr="00F61C22">
        <w:rPr>
          <w:sz w:val="22"/>
          <w:szCs w:val="22"/>
        </w:rPr>
        <w:lastRenderedPageBreak/>
        <w:t xml:space="preserve">ширине и диагонали элементов более 2 мм., незначительные царапины, сколы, не влияющие на безопасность и функциональность. Окна пластиковые с приточными клапанами, возможно отклонение от вертикали и горизонтали оконных блоков более 3 мм, отклонение от прямолинейности кромок деталей рамочных элементов более 1 мм., прогиб подоконника более 2 мм. на 1 м длины, незначительные царапины, сколы, следы строительных материалов, не влияющие на безопасность и функциональность. Лоджия без внутренней отделки и оштукатуривания стен открашены водоэмульсионной краской, возможно незначительное наличие полос, пятен, подтеков, брызг. Лоджия не является жилым помещением. К лоджии не предъявляются требования как к жилым помещениям и не требуется герметизация узлов примыкания остекления к стенам лоджий, экрану ограждения и к верхней плите лоджий. </w:t>
      </w:r>
    </w:p>
    <w:p w14:paraId="03B2A5FB" w14:textId="77777777" w:rsidR="003003A4" w:rsidRPr="00EE5C7C" w:rsidRDefault="00272636" w:rsidP="003003A4">
      <w:pPr>
        <w:ind w:left="426" w:firstLine="567"/>
        <w:jc w:val="both"/>
        <w:rPr>
          <w:sz w:val="22"/>
          <w:szCs w:val="22"/>
        </w:rPr>
      </w:pPr>
      <w:r>
        <w:rPr>
          <w:rFonts w:eastAsia="Calibri"/>
          <w:sz w:val="22"/>
          <w:szCs w:val="22"/>
        </w:rPr>
        <w:t>После подписания акта приема – передачи Квартиры, недостатки, не являющиеся скрытыми, не будут приниматься к устранению. Под явными недостатками понимаются недостатки, которые могли быть установлены при визуальном осмотре. Недостатки в виде порванных обоев и линолеума, после подписания акта приема передачи не восстанавливаются, так как считаются возникшими в процессе эксплуатации.</w:t>
      </w:r>
      <w:r>
        <w:rPr>
          <w:sz w:val="22"/>
          <w:szCs w:val="22"/>
        </w:rPr>
        <w:t xml:space="preserve">  </w:t>
      </w:r>
      <w:r w:rsidR="003003A4" w:rsidRPr="00EE5C7C">
        <w:rPr>
          <w:sz w:val="22"/>
          <w:szCs w:val="22"/>
        </w:rPr>
        <w:t xml:space="preserve"> </w:t>
      </w:r>
    </w:p>
    <w:p w14:paraId="77962F00" w14:textId="77777777" w:rsidR="007835D4" w:rsidRPr="00EE5C7C" w:rsidRDefault="007835D4" w:rsidP="007835D4">
      <w:pPr>
        <w:ind w:left="360"/>
        <w:jc w:val="both"/>
        <w:rPr>
          <w:sz w:val="22"/>
          <w:szCs w:val="22"/>
        </w:rPr>
      </w:pPr>
    </w:p>
    <w:p w14:paraId="57960244" w14:textId="77777777" w:rsidR="006C07F3" w:rsidRPr="00EE5C7C" w:rsidRDefault="006C07F3" w:rsidP="001B6DDC">
      <w:pPr>
        <w:numPr>
          <w:ilvl w:val="0"/>
          <w:numId w:val="23"/>
        </w:numPr>
        <w:jc w:val="both"/>
        <w:rPr>
          <w:b/>
          <w:sz w:val="22"/>
          <w:szCs w:val="22"/>
        </w:rPr>
      </w:pPr>
      <w:r w:rsidRPr="00EE5C7C">
        <w:rPr>
          <w:b/>
          <w:sz w:val="22"/>
          <w:szCs w:val="22"/>
        </w:rPr>
        <w:t xml:space="preserve">СРОК ДЕЙСТВИЯ </w:t>
      </w:r>
      <w:r w:rsidR="003546F2" w:rsidRPr="00EE5C7C">
        <w:rPr>
          <w:b/>
          <w:sz w:val="22"/>
          <w:szCs w:val="22"/>
        </w:rPr>
        <w:t>ДОГОВОР</w:t>
      </w:r>
      <w:r w:rsidRPr="00EE5C7C">
        <w:rPr>
          <w:b/>
          <w:sz w:val="22"/>
          <w:szCs w:val="22"/>
        </w:rPr>
        <w:t>А. ДОСРОЧНОЕ РАСТОРЖЕНИЕ. ОТВЕТСТВЕННОСТЬ СТОРОН</w:t>
      </w:r>
    </w:p>
    <w:p w14:paraId="30E1E0DE" w14:textId="77777777" w:rsidR="006C07F3" w:rsidRPr="00EE5C7C" w:rsidRDefault="006C07F3" w:rsidP="007835D4">
      <w:pPr>
        <w:numPr>
          <w:ilvl w:val="1"/>
          <w:numId w:val="24"/>
        </w:numPr>
        <w:jc w:val="both"/>
        <w:rPr>
          <w:sz w:val="22"/>
          <w:szCs w:val="22"/>
        </w:rPr>
      </w:pPr>
      <w:r w:rsidRPr="00EE5C7C">
        <w:rPr>
          <w:sz w:val="22"/>
          <w:szCs w:val="22"/>
        </w:rPr>
        <w:t xml:space="preserve">Настоящий </w:t>
      </w:r>
      <w:r w:rsidR="00C76785" w:rsidRPr="00EE5C7C">
        <w:rPr>
          <w:sz w:val="22"/>
          <w:szCs w:val="22"/>
        </w:rPr>
        <w:t xml:space="preserve">Договор </w:t>
      </w:r>
      <w:r w:rsidRPr="00EE5C7C">
        <w:rPr>
          <w:sz w:val="22"/>
          <w:szCs w:val="22"/>
        </w:rPr>
        <w:t xml:space="preserve">вступает в силу с момента его государственной регистрации в Управлении Федеральной службы государственной регистрации, кадастра и картографии по Челябинской области, заканчивает свое действие с момента полного исполнения сторонами своих обязательств по настоящему </w:t>
      </w:r>
      <w:r w:rsidR="00C76785" w:rsidRPr="00EE5C7C">
        <w:rPr>
          <w:sz w:val="22"/>
          <w:szCs w:val="22"/>
        </w:rPr>
        <w:t xml:space="preserve">Договору </w:t>
      </w:r>
      <w:r w:rsidRPr="00EE5C7C">
        <w:rPr>
          <w:sz w:val="22"/>
          <w:szCs w:val="22"/>
        </w:rPr>
        <w:t xml:space="preserve">– подписания акта приема-передачи Квартиры. Расходы по государственной регистрации настоящего </w:t>
      </w:r>
      <w:r w:rsidR="00C76785" w:rsidRPr="00EE5C7C">
        <w:rPr>
          <w:sz w:val="22"/>
          <w:szCs w:val="22"/>
        </w:rPr>
        <w:t xml:space="preserve">Договора </w:t>
      </w:r>
      <w:r w:rsidRPr="00EE5C7C">
        <w:rPr>
          <w:sz w:val="22"/>
          <w:szCs w:val="22"/>
        </w:rPr>
        <w:t>«Стороны» несут в соответствии с Налоговым Кодексом РФ.</w:t>
      </w:r>
    </w:p>
    <w:p w14:paraId="647C6948" w14:textId="77777777" w:rsidR="006C07F3" w:rsidRPr="00EE5C7C" w:rsidRDefault="006C07F3" w:rsidP="007835D4">
      <w:pPr>
        <w:numPr>
          <w:ilvl w:val="1"/>
          <w:numId w:val="24"/>
        </w:numPr>
        <w:jc w:val="both"/>
        <w:rPr>
          <w:sz w:val="22"/>
          <w:szCs w:val="22"/>
        </w:rPr>
      </w:pPr>
      <w:r w:rsidRPr="00EE5C7C">
        <w:rPr>
          <w:sz w:val="22"/>
          <w:szCs w:val="22"/>
        </w:rPr>
        <w:t xml:space="preserve">«Стороны» вправе отказаться от исполнения </w:t>
      </w:r>
      <w:r w:rsidR="00C76785" w:rsidRPr="00EE5C7C">
        <w:rPr>
          <w:sz w:val="22"/>
          <w:szCs w:val="22"/>
        </w:rPr>
        <w:t xml:space="preserve">Договора </w:t>
      </w:r>
      <w:r w:rsidRPr="00EE5C7C">
        <w:rPr>
          <w:sz w:val="22"/>
          <w:szCs w:val="22"/>
        </w:rPr>
        <w:t>в одностороннем порядке только на основаниях</w:t>
      </w:r>
      <w:r w:rsidR="006A1E10" w:rsidRPr="00EE5C7C">
        <w:rPr>
          <w:sz w:val="22"/>
          <w:szCs w:val="22"/>
        </w:rPr>
        <w:t>,</w:t>
      </w:r>
      <w:r w:rsidRPr="00EE5C7C">
        <w:rPr>
          <w:sz w:val="22"/>
          <w:szCs w:val="22"/>
        </w:rPr>
        <w:t xml:space="preserve"> </w:t>
      </w:r>
      <w:r w:rsidR="006A1E10" w:rsidRPr="00EE5C7C">
        <w:rPr>
          <w:sz w:val="22"/>
          <w:szCs w:val="22"/>
        </w:rPr>
        <w:t>п</w:t>
      </w:r>
      <w:r w:rsidRPr="00EE5C7C">
        <w:rPr>
          <w:sz w:val="22"/>
          <w:szCs w:val="22"/>
        </w:rPr>
        <w:t xml:space="preserve">редусмотренных законом (ст. 9 Федерального закона 214-ФЗ от 30.12.2004г.). </w:t>
      </w:r>
      <w:r w:rsidR="00C76785" w:rsidRPr="00EE5C7C">
        <w:rPr>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 4 Федерального закона от 18.07.2006г. № 111-ФЗ).</w:t>
      </w:r>
    </w:p>
    <w:p w14:paraId="13DFD7AF" w14:textId="77777777" w:rsidR="004B09EF" w:rsidRPr="00EE5C7C" w:rsidRDefault="00830240" w:rsidP="007835D4">
      <w:pPr>
        <w:numPr>
          <w:ilvl w:val="1"/>
          <w:numId w:val="24"/>
        </w:numPr>
        <w:jc w:val="both"/>
        <w:rPr>
          <w:sz w:val="22"/>
          <w:szCs w:val="22"/>
        </w:rPr>
      </w:pPr>
      <w:r w:rsidRPr="00EE5C7C">
        <w:rPr>
          <w:sz w:val="22"/>
          <w:szCs w:val="22"/>
        </w:rPr>
        <w:t xml:space="preserve">В случае расторжения настоящего </w:t>
      </w:r>
      <w:r w:rsidR="004B09EF" w:rsidRPr="00EE5C7C">
        <w:rPr>
          <w:sz w:val="22"/>
          <w:szCs w:val="22"/>
        </w:rPr>
        <w:t>Договора в соответствии с его условиями 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частью 8, ст. 15.5 Федерального закона № 214-ФЗ «Об участии в долевом строительстве многоквартирных домов и иных объектов недвижимости и о внесении некоторых изменений в некоторые законодательные акты РФ»</w:t>
      </w:r>
    </w:p>
    <w:p w14:paraId="0D6216F7" w14:textId="77777777" w:rsidR="00CD78BA" w:rsidRPr="00EE5C7C" w:rsidRDefault="00CD78BA" w:rsidP="007835D4">
      <w:pPr>
        <w:numPr>
          <w:ilvl w:val="1"/>
          <w:numId w:val="24"/>
        </w:numPr>
        <w:jc w:val="both"/>
        <w:rPr>
          <w:sz w:val="22"/>
          <w:szCs w:val="22"/>
        </w:rPr>
      </w:pPr>
      <w:r w:rsidRPr="00EE5C7C">
        <w:rPr>
          <w:sz w:val="22"/>
          <w:szCs w:val="22"/>
        </w:rPr>
        <w:t xml:space="preserve">При расторжении </w:t>
      </w:r>
      <w:r w:rsidR="004B09EF" w:rsidRPr="00EE5C7C">
        <w:rPr>
          <w:sz w:val="22"/>
          <w:szCs w:val="22"/>
        </w:rPr>
        <w:t xml:space="preserve">Договора </w:t>
      </w:r>
      <w:r w:rsidRPr="00EE5C7C">
        <w:rPr>
          <w:sz w:val="22"/>
          <w:szCs w:val="22"/>
        </w:rPr>
        <w:t>по инициативе «Дольщика»</w:t>
      </w:r>
      <w:r w:rsidR="00F60F49" w:rsidRPr="00EE5C7C">
        <w:rPr>
          <w:sz w:val="22"/>
          <w:szCs w:val="22"/>
        </w:rPr>
        <w:t xml:space="preserve"> или в случае одностороннего отказа «Дольщика» от исполнения </w:t>
      </w:r>
      <w:r w:rsidR="004B09EF" w:rsidRPr="00EE5C7C">
        <w:rPr>
          <w:sz w:val="22"/>
          <w:szCs w:val="22"/>
        </w:rPr>
        <w:t>Договора</w:t>
      </w:r>
      <w:r w:rsidRPr="00EE5C7C">
        <w:rPr>
          <w:sz w:val="22"/>
          <w:szCs w:val="22"/>
        </w:rPr>
        <w:t>, «Застройщик» вправе требовать от «Дольщика» возмещение причиненных ему убытков в размере сумм, затраченных на уплату государственной пошлины за государственную регистрацию</w:t>
      </w:r>
      <w:r w:rsidR="005C40C7" w:rsidRPr="00EE5C7C">
        <w:rPr>
          <w:sz w:val="22"/>
          <w:szCs w:val="22"/>
        </w:rPr>
        <w:t xml:space="preserve"> настоящего </w:t>
      </w:r>
      <w:r w:rsidR="004B09EF" w:rsidRPr="00EE5C7C">
        <w:rPr>
          <w:sz w:val="22"/>
          <w:szCs w:val="22"/>
        </w:rPr>
        <w:t xml:space="preserve">Договора </w:t>
      </w:r>
      <w:r w:rsidR="000531D0" w:rsidRPr="00EE5C7C">
        <w:rPr>
          <w:sz w:val="22"/>
          <w:szCs w:val="22"/>
        </w:rPr>
        <w:t>и соглашения о расторжении.</w:t>
      </w:r>
      <w:r w:rsidRPr="00EE5C7C">
        <w:rPr>
          <w:sz w:val="22"/>
          <w:szCs w:val="22"/>
        </w:rPr>
        <w:t xml:space="preserve"> </w:t>
      </w:r>
    </w:p>
    <w:p w14:paraId="0717B2AA" w14:textId="77777777" w:rsidR="006C07F3" w:rsidRPr="00EE5C7C" w:rsidRDefault="006C07F3" w:rsidP="007835D4">
      <w:pPr>
        <w:numPr>
          <w:ilvl w:val="1"/>
          <w:numId w:val="24"/>
        </w:numPr>
        <w:jc w:val="both"/>
        <w:rPr>
          <w:sz w:val="22"/>
          <w:szCs w:val="22"/>
        </w:rPr>
      </w:pPr>
      <w:r w:rsidRPr="00EE5C7C">
        <w:rPr>
          <w:sz w:val="22"/>
          <w:szCs w:val="22"/>
        </w:rPr>
        <w:t xml:space="preserve">«Застройщик» обязан передать «Дольщику» Квартиру не позднее срока, предусмотренного </w:t>
      </w:r>
      <w:r w:rsidR="004B09EF" w:rsidRPr="00EE5C7C">
        <w:rPr>
          <w:sz w:val="22"/>
          <w:szCs w:val="22"/>
        </w:rPr>
        <w:t>Договором</w:t>
      </w:r>
      <w:r w:rsidRPr="00EE5C7C">
        <w:rPr>
          <w:sz w:val="22"/>
          <w:szCs w:val="22"/>
        </w:rPr>
        <w:t xml:space="preserve">. </w:t>
      </w:r>
    </w:p>
    <w:p w14:paraId="332DC853" w14:textId="77777777" w:rsidR="00162020" w:rsidRPr="00EE5C7C" w:rsidRDefault="00162020" w:rsidP="00162020">
      <w:pPr>
        <w:ind w:left="577"/>
        <w:jc w:val="both"/>
        <w:rPr>
          <w:sz w:val="22"/>
          <w:szCs w:val="22"/>
        </w:rPr>
      </w:pPr>
    </w:p>
    <w:p w14:paraId="7E6AE433" w14:textId="77777777" w:rsidR="006C07F3" w:rsidRPr="00EE5C7C" w:rsidRDefault="006C07F3" w:rsidP="007835D4">
      <w:pPr>
        <w:numPr>
          <w:ilvl w:val="0"/>
          <w:numId w:val="24"/>
        </w:numPr>
        <w:jc w:val="both"/>
        <w:rPr>
          <w:b/>
          <w:sz w:val="22"/>
          <w:szCs w:val="22"/>
        </w:rPr>
      </w:pPr>
      <w:r w:rsidRPr="00EE5C7C">
        <w:rPr>
          <w:b/>
          <w:sz w:val="22"/>
          <w:szCs w:val="22"/>
        </w:rPr>
        <w:t>ОСВОБОЖДЕНИЕ ОТ ОТВЕТСТ</w:t>
      </w:r>
      <w:r w:rsidR="00E009DD" w:rsidRPr="00EE5C7C">
        <w:rPr>
          <w:b/>
          <w:sz w:val="22"/>
          <w:szCs w:val="22"/>
        </w:rPr>
        <w:t>В</w:t>
      </w:r>
      <w:r w:rsidRPr="00EE5C7C">
        <w:rPr>
          <w:b/>
          <w:sz w:val="22"/>
          <w:szCs w:val="22"/>
        </w:rPr>
        <w:t>ЕННОСТИ (ФОРС-МАЖОР)</w:t>
      </w:r>
    </w:p>
    <w:p w14:paraId="65C186BD" w14:textId="77777777" w:rsidR="006C07F3" w:rsidRPr="00EE5C7C" w:rsidRDefault="006C07F3" w:rsidP="007835D4">
      <w:pPr>
        <w:numPr>
          <w:ilvl w:val="1"/>
          <w:numId w:val="24"/>
        </w:numPr>
        <w:jc w:val="both"/>
        <w:rPr>
          <w:sz w:val="22"/>
          <w:szCs w:val="22"/>
        </w:rPr>
      </w:pPr>
      <w:r w:rsidRPr="00EE5C7C">
        <w:rPr>
          <w:sz w:val="22"/>
          <w:szCs w:val="22"/>
        </w:rPr>
        <w:t>Наступление обстоятельств</w:t>
      </w:r>
      <w:r w:rsidR="00740BAB" w:rsidRPr="00EE5C7C">
        <w:rPr>
          <w:sz w:val="22"/>
          <w:szCs w:val="22"/>
        </w:rPr>
        <w:t xml:space="preserve"> непреодолимой силы</w:t>
      </w:r>
      <w:r w:rsidR="00332C11" w:rsidRPr="00EE5C7C">
        <w:rPr>
          <w:sz w:val="22"/>
          <w:szCs w:val="22"/>
        </w:rPr>
        <w:t>, то есть чрезвычайных и непредотвратимых при данных условиях,</w:t>
      </w:r>
      <w:r w:rsidRPr="00EE5C7C">
        <w:rPr>
          <w:sz w:val="22"/>
          <w:szCs w:val="22"/>
        </w:rPr>
        <w:t xml:space="preserve"> освобождают Стороны от ответственности за невыполненное или несвоевременное выполнение обяз</w:t>
      </w:r>
      <w:r w:rsidR="00332C11" w:rsidRPr="00EE5C7C">
        <w:rPr>
          <w:sz w:val="22"/>
          <w:szCs w:val="22"/>
        </w:rPr>
        <w:t>ательств по настоящему Договору либо</w:t>
      </w:r>
      <w:r w:rsidRPr="00EE5C7C">
        <w:rPr>
          <w:sz w:val="22"/>
          <w:szCs w:val="22"/>
        </w:rPr>
        <w:t xml:space="preserve"> сроки выполнения обязательств продлеваются на то время в течение которого действуют эти обстоятельства.</w:t>
      </w:r>
    </w:p>
    <w:p w14:paraId="4C5AF792" w14:textId="77777777" w:rsidR="00162020" w:rsidRPr="00EE5C7C" w:rsidRDefault="00162020" w:rsidP="00162020">
      <w:pPr>
        <w:ind w:left="577"/>
        <w:jc w:val="both"/>
        <w:rPr>
          <w:sz w:val="22"/>
          <w:szCs w:val="22"/>
        </w:rPr>
      </w:pPr>
    </w:p>
    <w:p w14:paraId="58D87FFE" w14:textId="77777777" w:rsidR="006C07F3" w:rsidRPr="00EE5C7C" w:rsidRDefault="006C07F3" w:rsidP="007835D4">
      <w:pPr>
        <w:numPr>
          <w:ilvl w:val="0"/>
          <w:numId w:val="24"/>
        </w:numPr>
        <w:jc w:val="both"/>
        <w:rPr>
          <w:b/>
          <w:sz w:val="22"/>
          <w:szCs w:val="22"/>
        </w:rPr>
      </w:pPr>
      <w:r w:rsidRPr="00EE5C7C">
        <w:rPr>
          <w:b/>
          <w:sz w:val="22"/>
          <w:szCs w:val="22"/>
        </w:rPr>
        <w:t>ЗАКЛЮЧИТЕЛЬНЫЕ ПОЛОЖЕНИЯ</w:t>
      </w:r>
    </w:p>
    <w:p w14:paraId="04B318F4" w14:textId="77777777" w:rsidR="006C07F3" w:rsidRPr="00EE5C7C" w:rsidRDefault="006C07F3" w:rsidP="00937F33">
      <w:pPr>
        <w:numPr>
          <w:ilvl w:val="1"/>
          <w:numId w:val="24"/>
        </w:numPr>
        <w:ind w:left="426" w:hanging="426"/>
        <w:jc w:val="both"/>
        <w:rPr>
          <w:sz w:val="22"/>
          <w:szCs w:val="22"/>
        </w:rPr>
      </w:pPr>
      <w:r w:rsidRPr="00EE5C7C">
        <w:rPr>
          <w:sz w:val="22"/>
          <w:szCs w:val="22"/>
        </w:rPr>
        <w:t>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5D10EC6" w14:textId="77777777" w:rsidR="006C07F3" w:rsidRPr="00EE5C7C" w:rsidRDefault="006C07F3" w:rsidP="00937F33">
      <w:pPr>
        <w:numPr>
          <w:ilvl w:val="1"/>
          <w:numId w:val="24"/>
        </w:numPr>
        <w:ind w:left="426" w:hanging="426"/>
        <w:jc w:val="both"/>
        <w:rPr>
          <w:sz w:val="22"/>
          <w:szCs w:val="22"/>
        </w:rPr>
      </w:pPr>
      <w:r w:rsidRPr="00EE5C7C">
        <w:rPr>
          <w:sz w:val="22"/>
          <w:szCs w:val="22"/>
        </w:rPr>
        <w:t xml:space="preserve">На основании </w:t>
      </w:r>
      <w:r w:rsidR="00562BCE" w:rsidRPr="00EE5C7C">
        <w:rPr>
          <w:sz w:val="22"/>
          <w:szCs w:val="22"/>
        </w:rPr>
        <w:t xml:space="preserve">Федерального </w:t>
      </w:r>
      <w:r w:rsidRPr="00EE5C7C">
        <w:rPr>
          <w:sz w:val="22"/>
          <w:szCs w:val="22"/>
        </w:rPr>
        <w:t xml:space="preserve">закона от 27.07.2006г. № 152-ФЗ «О персональных данных» «Дольщик» дает свое согласие на осуществление «Застройщиком» обработки (сбора, систематизации, накопления, хранения, уточнения, использования, распространения (в том </w:t>
      </w:r>
      <w:r w:rsidRPr="00EE5C7C">
        <w:rPr>
          <w:sz w:val="22"/>
          <w:szCs w:val="22"/>
        </w:rPr>
        <w:lastRenderedPageBreak/>
        <w:t xml:space="preserve">числе передачи), обезличивания, блокирования, уничтожения) своих персональных данных в целях исполнения настоящего </w:t>
      </w:r>
      <w:r w:rsidR="000531D0" w:rsidRPr="00EE5C7C">
        <w:rPr>
          <w:sz w:val="22"/>
          <w:szCs w:val="22"/>
        </w:rPr>
        <w:t>договор</w:t>
      </w:r>
      <w:r w:rsidRPr="00EE5C7C">
        <w:rPr>
          <w:sz w:val="22"/>
          <w:szCs w:val="22"/>
        </w:rPr>
        <w:t>а «Застройщиком»:</w:t>
      </w:r>
    </w:p>
    <w:p w14:paraId="20309C5F" w14:textId="77777777" w:rsidR="006C07F3" w:rsidRPr="00EE5C7C" w:rsidRDefault="006C07F3" w:rsidP="00937F33">
      <w:pPr>
        <w:ind w:left="426" w:hanging="21"/>
        <w:jc w:val="both"/>
        <w:rPr>
          <w:sz w:val="22"/>
          <w:szCs w:val="22"/>
        </w:rPr>
      </w:pPr>
      <w:r w:rsidRPr="00EE5C7C">
        <w:rPr>
          <w:sz w:val="22"/>
          <w:szCs w:val="22"/>
        </w:rPr>
        <w:t xml:space="preserve">- на передачу персональных данных «Дольщика» органам и организациям, осуществляющим         государственную регистрацию прав на недвижимое имущество и сделок с ним, техническую инвентаризацию, эксплуатацию, обеспечивающим жилой дом, указанный в п.3.1. настоящего </w:t>
      </w:r>
      <w:r w:rsidR="00937F33" w:rsidRPr="00EE5C7C">
        <w:rPr>
          <w:sz w:val="22"/>
          <w:szCs w:val="22"/>
        </w:rPr>
        <w:t>Договор</w:t>
      </w:r>
      <w:r w:rsidRPr="00EE5C7C">
        <w:rPr>
          <w:sz w:val="22"/>
          <w:szCs w:val="22"/>
        </w:rPr>
        <w:t xml:space="preserve">а, энергоносителями (водоснабжение – водоотведение, теплоснабжение, </w:t>
      </w:r>
      <w:proofErr w:type="spellStart"/>
      <w:r w:rsidRPr="00EE5C7C">
        <w:rPr>
          <w:sz w:val="22"/>
          <w:szCs w:val="22"/>
        </w:rPr>
        <w:t>эл.энергия</w:t>
      </w:r>
      <w:proofErr w:type="spellEnd"/>
      <w:r w:rsidRPr="00EE5C7C">
        <w:rPr>
          <w:sz w:val="22"/>
          <w:szCs w:val="22"/>
        </w:rPr>
        <w:t>).</w:t>
      </w:r>
    </w:p>
    <w:p w14:paraId="03EBA535" w14:textId="77777777" w:rsidR="006C07F3" w:rsidRPr="00EE5C7C" w:rsidRDefault="006C07F3" w:rsidP="00937F33">
      <w:pPr>
        <w:numPr>
          <w:ilvl w:val="1"/>
          <w:numId w:val="24"/>
        </w:numPr>
        <w:ind w:left="426" w:hanging="426"/>
        <w:jc w:val="both"/>
        <w:rPr>
          <w:sz w:val="22"/>
          <w:szCs w:val="22"/>
        </w:rPr>
      </w:pPr>
      <w:r w:rsidRPr="00EE5C7C">
        <w:rPr>
          <w:sz w:val="22"/>
          <w:szCs w:val="22"/>
        </w:rPr>
        <w:t>Обо всех изменениях в платежных, почтовых и других реквизитах Стороны обязаны немедленно (в течение 5 (пяти) дней) извещать друг друга.</w:t>
      </w:r>
    </w:p>
    <w:p w14:paraId="022D9AAE" w14:textId="77777777" w:rsidR="006C07F3" w:rsidRPr="00EE5C7C" w:rsidRDefault="006C07F3" w:rsidP="00937F33">
      <w:pPr>
        <w:numPr>
          <w:ilvl w:val="1"/>
          <w:numId w:val="24"/>
        </w:numPr>
        <w:ind w:left="426" w:hanging="426"/>
        <w:jc w:val="both"/>
        <w:rPr>
          <w:sz w:val="22"/>
          <w:szCs w:val="22"/>
        </w:rPr>
      </w:pPr>
      <w:r w:rsidRPr="00EE5C7C">
        <w:rPr>
          <w:sz w:val="22"/>
          <w:szCs w:val="22"/>
        </w:rPr>
        <w:t xml:space="preserve">Все изменения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w:t>
      </w:r>
      <w:r w:rsidR="000531D0" w:rsidRPr="00EE5C7C">
        <w:rPr>
          <w:sz w:val="22"/>
          <w:szCs w:val="22"/>
        </w:rPr>
        <w:t>договор</w:t>
      </w:r>
      <w:r w:rsidRPr="00EE5C7C">
        <w:rPr>
          <w:sz w:val="22"/>
          <w:szCs w:val="22"/>
        </w:rPr>
        <w:t>а.</w:t>
      </w:r>
    </w:p>
    <w:p w14:paraId="2A93B012" w14:textId="77777777" w:rsidR="006C07F3" w:rsidRPr="00EE5C7C" w:rsidRDefault="006C07F3" w:rsidP="00937F33">
      <w:pPr>
        <w:numPr>
          <w:ilvl w:val="1"/>
          <w:numId w:val="24"/>
        </w:numPr>
        <w:ind w:left="426" w:hanging="426"/>
        <w:jc w:val="both"/>
        <w:rPr>
          <w:sz w:val="22"/>
          <w:szCs w:val="22"/>
        </w:rPr>
      </w:pPr>
      <w:r w:rsidRPr="00EE5C7C">
        <w:rPr>
          <w:sz w:val="22"/>
          <w:szCs w:val="22"/>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7ED6787B" w14:textId="77777777" w:rsidR="006C07F3" w:rsidRPr="00EE5C7C" w:rsidRDefault="006C07F3" w:rsidP="00937F33">
      <w:pPr>
        <w:numPr>
          <w:ilvl w:val="1"/>
          <w:numId w:val="24"/>
        </w:numPr>
        <w:ind w:left="426" w:hanging="426"/>
        <w:jc w:val="both"/>
        <w:rPr>
          <w:sz w:val="22"/>
          <w:szCs w:val="22"/>
        </w:rPr>
      </w:pPr>
      <w:r w:rsidRPr="00EE5C7C">
        <w:rPr>
          <w:sz w:val="22"/>
          <w:szCs w:val="22"/>
        </w:rPr>
        <w:t>В случае не достижения согласия по спорным вопросам в ходе переговоров Стороны могут передать спор в суд в соответствии с правилами о п</w:t>
      </w:r>
      <w:r w:rsidR="00CB1642" w:rsidRPr="00EE5C7C">
        <w:rPr>
          <w:sz w:val="22"/>
          <w:szCs w:val="22"/>
        </w:rPr>
        <w:t>одведомственности и подсудности на территории Челябинской области.</w:t>
      </w:r>
    </w:p>
    <w:p w14:paraId="04D904A4" w14:textId="77777777" w:rsidR="006C07F3" w:rsidRPr="00EE5C7C" w:rsidRDefault="006C07F3" w:rsidP="00937F33">
      <w:pPr>
        <w:numPr>
          <w:ilvl w:val="1"/>
          <w:numId w:val="24"/>
        </w:numPr>
        <w:ind w:left="426" w:hanging="426"/>
        <w:jc w:val="both"/>
        <w:rPr>
          <w:sz w:val="22"/>
          <w:szCs w:val="22"/>
        </w:rPr>
      </w:pPr>
      <w:r w:rsidRPr="00EE5C7C">
        <w:rPr>
          <w:sz w:val="22"/>
          <w:szCs w:val="22"/>
        </w:rPr>
        <w:t>Обязательства «Застройщика» считаются исполненными с момента подписания Сторонами передаточного Акта передачи Квартиры «Дольщику».</w:t>
      </w:r>
    </w:p>
    <w:p w14:paraId="1493C818" w14:textId="77777777" w:rsidR="006C07F3" w:rsidRPr="00EE5C7C" w:rsidRDefault="006C07F3" w:rsidP="00937F33">
      <w:pPr>
        <w:ind w:left="426"/>
        <w:jc w:val="both"/>
        <w:rPr>
          <w:sz w:val="22"/>
          <w:szCs w:val="22"/>
        </w:rPr>
      </w:pPr>
      <w:r w:rsidRPr="00EE5C7C">
        <w:rPr>
          <w:sz w:val="22"/>
          <w:szCs w:val="22"/>
        </w:rPr>
        <w:t xml:space="preserve">Обязательства «Дольщика» считаются исполненными с момента уплаты в полном объеме денежных средств в соответствии с настоящим </w:t>
      </w:r>
      <w:r w:rsidR="00937F33" w:rsidRPr="00EE5C7C">
        <w:rPr>
          <w:sz w:val="22"/>
          <w:szCs w:val="22"/>
        </w:rPr>
        <w:t xml:space="preserve">Договором </w:t>
      </w:r>
      <w:r w:rsidRPr="00EE5C7C">
        <w:rPr>
          <w:sz w:val="22"/>
          <w:szCs w:val="22"/>
        </w:rPr>
        <w:t>и подписания Сторонами передаточного Акта о передаче объекта    долевого строительства – Квартиры.</w:t>
      </w:r>
    </w:p>
    <w:p w14:paraId="04700342" w14:textId="77777777" w:rsidR="006C07F3" w:rsidRPr="00EE5C7C" w:rsidRDefault="006C07F3" w:rsidP="00937F33">
      <w:pPr>
        <w:numPr>
          <w:ilvl w:val="1"/>
          <w:numId w:val="24"/>
        </w:numPr>
        <w:ind w:left="426" w:hanging="426"/>
        <w:jc w:val="both"/>
        <w:rPr>
          <w:sz w:val="22"/>
          <w:szCs w:val="22"/>
        </w:rPr>
      </w:pPr>
      <w:r w:rsidRPr="00EE5C7C">
        <w:rPr>
          <w:sz w:val="22"/>
          <w:szCs w:val="22"/>
        </w:rPr>
        <w:t xml:space="preserve">Взаимоотношения Сторон, не урегулированные настоящим </w:t>
      </w:r>
      <w:r w:rsidR="00937F33" w:rsidRPr="00EE5C7C">
        <w:rPr>
          <w:sz w:val="22"/>
          <w:szCs w:val="22"/>
        </w:rPr>
        <w:t>Договором</w:t>
      </w:r>
      <w:r w:rsidRPr="00EE5C7C">
        <w:rPr>
          <w:sz w:val="22"/>
          <w:szCs w:val="22"/>
        </w:rPr>
        <w:t>, регламентируются нормами действующего законодательства Российской Федерации.</w:t>
      </w:r>
    </w:p>
    <w:p w14:paraId="5839B9D7" w14:textId="77777777" w:rsidR="006C07F3" w:rsidRPr="00EE5C7C" w:rsidRDefault="006C07F3" w:rsidP="00937F33">
      <w:pPr>
        <w:numPr>
          <w:ilvl w:val="1"/>
          <w:numId w:val="24"/>
        </w:numPr>
        <w:ind w:left="426" w:hanging="426"/>
        <w:jc w:val="both"/>
        <w:rPr>
          <w:sz w:val="22"/>
          <w:szCs w:val="22"/>
        </w:rPr>
      </w:pPr>
      <w:r w:rsidRPr="00EE5C7C">
        <w:rPr>
          <w:sz w:val="22"/>
          <w:szCs w:val="22"/>
        </w:rPr>
        <w:t xml:space="preserve">Настоящий </w:t>
      </w:r>
      <w:r w:rsidR="00937F33" w:rsidRPr="00EE5C7C">
        <w:rPr>
          <w:sz w:val="22"/>
          <w:szCs w:val="22"/>
        </w:rPr>
        <w:t xml:space="preserve">Договор </w:t>
      </w:r>
      <w:r w:rsidRPr="00EE5C7C">
        <w:rPr>
          <w:sz w:val="22"/>
          <w:szCs w:val="22"/>
        </w:rPr>
        <w:t xml:space="preserve">составлен в </w:t>
      </w:r>
      <w:r w:rsidR="00B4361F">
        <w:rPr>
          <w:sz w:val="22"/>
          <w:szCs w:val="22"/>
        </w:rPr>
        <w:t>2</w:t>
      </w:r>
      <w:r w:rsidRPr="00EE5C7C">
        <w:rPr>
          <w:sz w:val="22"/>
          <w:szCs w:val="22"/>
        </w:rPr>
        <w:t xml:space="preserve"> (</w:t>
      </w:r>
      <w:r w:rsidR="00B4361F">
        <w:rPr>
          <w:sz w:val="22"/>
          <w:szCs w:val="22"/>
        </w:rPr>
        <w:t>двух</w:t>
      </w:r>
      <w:r w:rsidRPr="00EE5C7C">
        <w:rPr>
          <w:sz w:val="22"/>
          <w:szCs w:val="22"/>
        </w:rPr>
        <w:t xml:space="preserve">) экземплярах, по одному для каждой из Сторон. Все экземпляры имеют равную юридическую силу и являются оригиналами.       </w:t>
      </w:r>
    </w:p>
    <w:p w14:paraId="399B5628" w14:textId="77777777" w:rsidR="006C07F3" w:rsidRPr="00EE5C7C" w:rsidRDefault="006C07F3" w:rsidP="006C07F3">
      <w:pPr>
        <w:ind w:left="435"/>
        <w:jc w:val="both"/>
        <w:rPr>
          <w:sz w:val="22"/>
          <w:szCs w:val="22"/>
        </w:rPr>
      </w:pPr>
    </w:p>
    <w:p w14:paraId="17450956" w14:textId="77777777" w:rsidR="00200C04" w:rsidRPr="00EE5C7C" w:rsidRDefault="00200C04" w:rsidP="006C07F3">
      <w:pPr>
        <w:ind w:left="435"/>
        <w:jc w:val="both"/>
        <w:rPr>
          <w:sz w:val="22"/>
          <w:szCs w:val="22"/>
        </w:rPr>
      </w:pPr>
    </w:p>
    <w:p w14:paraId="4E83E2B0" w14:textId="77777777" w:rsidR="006C07F3" w:rsidRPr="00EE5C7C" w:rsidRDefault="006C07F3" w:rsidP="007835D4">
      <w:pPr>
        <w:numPr>
          <w:ilvl w:val="0"/>
          <w:numId w:val="24"/>
        </w:numPr>
        <w:jc w:val="both"/>
        <w:rPr>
          <w:b/>
          <w:sz w:val="22"/>
          <w:szCs w:val="22"/>
        </w:rPr>
      </w:pPr>
      <w:r w:rsidRPr="00EE5C7C">
        <w:rPr>
          <w:b/>
          <w:sz w:val="22"/>
          <w:szCs w:val="22"/>
        </w:rPr>
        <w:t>АДРЕСА, РЕКВИЗИТЫ И ПОДПИСИ СТОРОН</w:t>
      </w:r>
    </w:p>
    <w:p w14:paraId="349C477D" w14:textId="77777777" w:rsidR="006C07F3" w:rsidRPr="00EE5C7C" w:rsidRDefault="006C07F3" w:rsidP="006C07F3">
      <w:pPr>
        <w:jc w:val="both"/>
        <w:rPr>
          <w:sz w:val="22"/>
          <w:szCs w:val="22"/>
        </w:rPr>
      </w:pPr>
      <w:r w:rsidRPr="00EE5C7C">
        <w:rPr>
          <w:sz w:val="22"/>
          <w:szCs w:val="22"/>
        </w:rPr>
        <w:t>Застройщик:</w:t>
      </w:r>
    </w:p>
    <w:p w14:paraId="6A6F602C" w14:textId="77777777" w:rsidR="004B09EF" w:rsidRPr="00EE5C7C" w:rsidRDefault="006C07F3" w:rsidP="006C07F3">
      <w:pPr>
        <w:jc w:val="both"/>
        <w:rPr>
          <w:sz w:val="22"/>
          <w:szCs w:val="22"/>
        </w:rPr>
      </w:pPr>
      <w:r w:rsidRPr="00EE5C7C">
        <w:rPr>
          <w:sz w:val="22"/>
          <w:szCs w:val="22"/>
        </w:rPr>
        <w:t>Общество с ограниченной ответственностью</w:t>
      </w:r>
      <w:r w:rsidR="004B09EF" w:rsidRPr="00EE5C7C">
        <w:rPr>
          <w:sz w:val="22"/>
          <w:szCs w:val="22"/>
        </w:rPr>
        <w:t xml:space="preserve"> </w:t>
      </w:r>
    </w:p>
    <w:p w14:paraId="4DC9690D" w14:textId="77777777" w:rsidR="006C07F3" w:rsidRPr="00EE5C7C" w:rsidRDefault="004B09EF" w:rsidP="006C07F3">
      <w:pPr>
        <w:jc w:val="both"/>
        <w:rPr>
          <w:sz w:val="22"/>
          <w:szCs w:val="22"/>
        </w:rPr>
      </w:pPr>
      <w:r w:rsidRPr="00EE5C7C">
        <w:rPr>
          <w:sz w:val="22"/>
          <w:szCs w:val="22"/>
        </w:rPr>
        <w:t>Специализированный застройщик</w:t>
      </w:r>
      <w:r w:rsidR="006C07F3" w:rsidRPr="00EE5C7C">
        <w:rPr>
          <w:sz w:val="22"/>
          <w:szCs w:val="22"/>
        </w:rPr>
        <w:t xml:space="preserve"> «Метчелстрой», т. 735-23-72</w:t>
      </w:r>
    </w:p>
    <w:p w14:paraId="42CFF53C" w14:textId="77777777" w:rsidR="006C07F3" w:rsidRPr="00EE5C7C" w:rsidRDefault="006C07F3" w:rsidP="006C07F3">
      <w:pPr>
        <w:jc w:val="both"/>
        <w:rPr>
          <w:sz w:val="22"/>
          <w:szCs w:val="22"/>
        </w:rPr>
      </w:pPr>
      <w:r w:rsidRPr="00EE5C7C">
        <w:rPr>
          <w:sz w:val="22"/>
          <w:szCs w:val="22"/>
        </w:rPr>
        <w:t>Юридический адрес: 454017, Россия, г. Челябинск, ул. Б. Хмельницкого, 15</w:t>
      </w:r>
      <w:r w:rsidR="006179C9">
        <w:rPr>
          <w:sz w:val="22"/>
          <w:szCs w:val="22"/>
        </w:rPr>
        <w:t>, помещение 12</w:t>
      </w:r>
    </w:p>
    <w:p w14:paraId="3EFFCCA6" w14:textId="77777777" w:rsidR="006179C9" w:rsidRPr="00EE5C7C" w:rsidRDefault="006C07F3" w:rsidP="006C07F3">
      <w:pPr>
        <w:jc w:val="both"/>
        <w:rPr>
          <w:sz w:val="22"/>
          <w:szCs w:val="22"/>
        </w:rPr>
      </w:pPr>
      <w:r w:rsidRPr="00EE5C7C">
        <w:rPr>
          <w:sz w:val="22"/>
          <w:szCs w:val="22"/>
        </w:rPr>
        <w:t>Почтовый адрес: 454017, Россия, г. Челябинск, ул. Б. Хмельницкого, 15</w:t>
      </w:r>
      <w:r w:rsidR="006179C9">
        <w:rPr>
          <w:sz w:val="22"/>
          <w:szCs w:val="22"/>
        </w:rPr>
        <w:t>, помещение 12</w:t>
      </w:r>
    </w:p>
    <w:p w14:paraId="765ACB93" w14:textId="77777777" w:rsidR="006C07F3" w:rsidRPr="00EE5C7C" w:rsidRDefault="006C07F3" w:rsidP="006C07F3">
      <w:pPr>
        <w:jc w:val="both"/>
        <w:rPr>
          <w:sz w:val="22"/>
          <w:szCs w:val="22"/>
        </w:rPr>
      </w:pPr>
      <w:r w:rsidRPr="00EE5C7C">
        <w:rPr>
          <w:sz w:val="22"/>
          <w:szCs w:val="22"/>
        </w:rPr>
        <w:t>ИНН 7450018152, КПП 74</w:t>
      </w:r>
      <w:r w:rsidR="00434F06" w:rsidRPr="00EE5C7C">
        <w:rPr>
          <w:sz w:val="22"/>
          <w:szCs w:val="22"/>
        </w:rPr>
        <w:t>6</w:t>
      </w:r>
      <w:r w:rsidRPr="00EE5C7C">
        <w:rPr>
          <w:sz w:val="22"/>
          <w:szCs w:val="22"/>
        </w:rPr>
        <w:t>001001</w:t>
      </w:r>
    </w:p>
    <w:p w14:paraId="1440CD5A" w14:textId="77777777" w:rsidR="006C07F3" w:rsidRPr="00EE5C7C" w:rsidRDefault="006C07F3" w:rsidP="006C07F3">
      <w:pPr>
        <w:jc w:val="both"/>
        <w:rPr>
          <w:sz w:val="22"/>
          <w:szCs w:val="22"/>
        </w:rPr>
      </w:pPr>
      <w:r w:rsidRPr="00EE5C7C">
        <w:rPr>
          <w:sz w:val="22"/>
          <w:szCs w:val="22"/>
        </w:rPr>
        <w:t>Р/</w:t>
      </w:r>
      <w:proofErr w:type="spellStart"/>
      <w:r w:rsidRPr="00EE5C7C">
        <w:rPr>
          <w:sz w:val="22"/>
          <w:szCs w:val="22"/>
        </w:rPr>
        <w:t>сч</w:t>
      </w:r>
      <w:proofErr w:type="spellEnd"/>
      <w:r w:rsidRPr="00EE5C7C">
        <w:rPr>
          <w:sz w:val="22"/>
          <w:szCs w:val="22"/>
        </w:rPr>
        <w:t xml:space="preserve"> 40702810</w:t>
      </w:r>
      <w:r w:rsidR="005710B9">
        <w:rPr>
          <w:sz w:val="22"/>
          <w:szCs w:val="22"/>
        </w:rPr>
        <w:t>301001430627</w:t>
      </w:r>
      <w:r w:rsidRPr="00EE5C7C">
        <w:rPr>
          <w:sz w:val="22"/>
          <w:szCs w:val="22"/>
        </w:rPr>
        <w:t xml:space="preserve"> в </w:t>
      </w:r>
      <w:r w:rsidR="005710B9">
        <w:rPr>
          <w:sz w:val="22"/>
          <w:szCs w:val="22"/>
        </w:rPr>
        <w:t>Банке «</w:t>
      </w:r>
      <w:proofErr w:type="spellStart"/>
      <w:r w:rsidR="005710B9">
        <w:rPr>
          <w:sz w:val="22"/>
          <w:szCs w:val="22"/>
        </w:rPr>
        <w:t>Снежинский</w:t>
      </w:r>
      <w:proofErr w:type="spellEnd"/>
      <w:r w:rsidR="005710B9">
        <w:rPr>
          <w:sz w:val="22"/>
          <w:szCs w:val="22"/>
        </w:rPr>
        <w:t>» АО,</w:t>
      </w:r>
      <w:r w:rsidRPr="00EE5C7C">
        <w:rPr>
          <w:sz w:val="22"/>
          <w:szCs w:val="22"/>
        </w:rPr>
        <w:t xml:space="preserve"> </w:t>
      </w:r>
    </w:p>
    <w:p w14:paraId="1512AE6B" w14:textId="77777777" w:rsidR="006C07F3" w:rsidRPr="00EE5C7C" w:rsidRDefault="006C07F3" w:rsidP="006C07F3">
      <w:pPr>
        <w:jc w:val="both"/>
        <w:rPr>
          <w:sz w:val="22"/>
          <w:szCs w:val="22"/>
        </w:rPr>
      </w:pPr>
      <w:r w:rsidRPr="00EE5C7C">
        <w:rPr>
          <w:sz w:val="22"/>
          <w:szCs w:val="22"/>
        </w:rPr>
        <w:t>К/</w:t>
      </w:r>
      <w:proofErr w:type="spellStart"/>
      <w:r w:rsidRPr="00EE5C7C">
        <w:rPr>
          <w:sz w:val="22"/>
          <w:szCs w:val="22"/>
        </w:rPr>
        <w:t>сч</w:t>
      </w:r>
      <w:proofErr w:type="spellEnd"/>
      <w:r w:rsidRPr="00EE5C7C">
        <w:rPr>
          <w:sz w:val="22"/>
          <w:szCs w:val="22"/>
        </w:rPr>
        <w:t xml:space="preserve"> 30101810</w:t>
      </w:r>
      <w:r w:rsidR="005710B9">
        <w:rPr>
          <w:sz w:val="22"/>
          <w:szCs w:val="22"/>
        </w:rPr>
        <w:t>6</w:t>
      </w:r>
      <w:r w:rsidRPr="00EE5C7C">
        <w:rPr>
          <w:sz w:val="22"/>
          <w:szCs w:val="22"/>
        </w:rPr>
        <w:t>00000000</w:t>
      </w:r>
      <w:r w:rsidR="005710B9">
        <w:rPr>
          <w:sz w:val="22"/>
          <w:szCs w:val="22"/>
        </w:rPr>
        <w:t xml:space="preserve">799 в Отделении Челябинск, </w:t>
      </w:r>
      <w:proofErr w:type="spellStart"/>
      <w:r w:rsidR="005710B9">
        <w:rPr>
          <w:sz w:val="22"/>
          <w:szCs w:val="22"/>
        </w:rPr>
        <w:t>гор.Челябинск</w:t>
      </w:r>
      <w:proofErr w:type="spellEnd"/>
    </w:p>
    <w:p w14:paraId="08BA059B" w14:textId="77777777" w:rsidR="006C07F3" w:rsidRPr="00EE5C7C" w:rsidRDefault="006C07F3" w:rsidP="006C07F3">
      <w:pPr>
        <w:jc w:val="both"/>
        <w:rPr>
          <w:sz w:val="22"/>
          <w:szCs w:val="22"/>
        </w:rPr>
      </w:pPr>
      <w:r w:rsidRPr="00EE5C7C">
        <w:rPr>
          <w:sz w:val="22"/>
          <w:szCs w:val="22"/>
        </w:rPr>
        <w:t>БИК 047501</w:t>
      </w:r>
      <w:r w:rsidR="005710B9">
        <w:rPr>
          <w:sz w:val="22"/>
          <w:szCs w:val="22"/>
        </w:rPr>
        <w:t>799</w:t>
      </w:r>
      <w:r w:rsidR="00EC62A2">
        <w:rPr>
          <w:sz w:val="22"/>
          <w:szCs w:val="22"/>
        </w:rPr>
        <w:t>, ИНН 7423004062.</w:t>
      </w:r>
    </w:p>
    <w:p w14:paraId="6375D0C4" w14:textId="77777777" w:rsidR="006C07F3" w:rsidRPr="00EE5C7C" w:rsidRDefault="006C07F3" w:rsidP="006C07F3">
      <w:pPr>
        <w:jc w:val="both"/>
        <w:rPr>
          <w:sz w:val="22"/>
          <w:szCs w:val="22"/>
        </w:rPr>
      </w:pPr>
    </w:p>
    <w:p w14:paraId="39D6D7A7" w14:textId="77777777" w:rsidR="00933F10" w:rsidRPr="00EE5C7C" w:rsidRDefault="006C07F3" w:rsidP="00933F10">
      <w:pPr>
        <w:jc w:val="both"/>
        <w:rPr>
          <w:i/>
          <w:sz w:val="22"/>
          <w:szCs w:val="22"/>
        </w:rPr>
      </w:pPr>
      <w:r w:rsidRPr="00EE5C7C">
        <w:rPr>
          <w:sz w:val="22"/>
          <w:szCs w:val="22"/>
        </w:rPr>
        <w:t xml:space="preserve">Дольщик: </w:t>
      </w:r>
      <w:r w:rsidR="00E6281D">
        <w:rPr>
          <w:sz w:val="22"/>
          <w:szCs w:val="22"/>
        </w:rPr>
        <w:t>--------------------------</w:t>
      </w:r>
    </w:p>
    <w:p w14:paraId="021C0374" w14:textId="77777777" w:rsidR="008B3D76" w:rsidRPr="00EE5C7C" w:rsidRDefault="008B3D76" w:rsidP="006C07F3">
      <w:pPr>
        <w:jc w:val="both"/>
        <w:rPr>
          <w:i/>
          <w:sz w:val="22"/>
          <w:szCs w:val="22"/>
        </w:rPr>
      </w:pPr>
    </w:p>
    <w:p w14:paraId="07BD2E32" w14:textId="77777777" w:rsidR="008B3D76" w:rsidRPr="00EE5C7C" w:rsidRDefault="008B3D76" w:rsidP="006C07F3">
      <w:pPr>
        <w:jc w:val="both"/>
        <w:rPr>
          <w:i/>
          <w:sz w:val="22"/>
          <w:szCs w:val="22"/>
        </w:rPr>
      </w:pPr>
    </w:p>
    <w:p w14:paraId="7FA1D85A" w14:textId="77777777" w:rsidR="006C07F3" w:rsidRPr="00EE5C7C" w:rsidRDefault="006C07F3" w:rsidP="006C07F3">
      <w:pPr>
        <w:jc w:val="center"/>
        <w:rPr>
          <w:b/>
          <w:sz w:val="22"/>
          <w:szCs w:val="22"/>
        </w:rPr>
      </w:pPr>
      <w:r w:rsidRPr="00EE5C7C">
        <w:rPr>
          <w:b/>
          <w:sz w:val="22"/>
          <w:szCs w:val="22"/>
        </w:rPr>
        <w:t>Подписи сторон</w:t>
      </w:r>
    </w:p>
    <w:p w14:paraId="7EF6019F" w14:textId="77777777" w:rsidR="006C07F3" w:rsidRPr="00EE5C7C" w:rsidRDefault="006C07F3" w:rsidP="006C07F3">
      <w:pPr>
        <w:jc w:val="center"/>
        <w:rPr>
          <w:b/>
          <w:sz w:val="22"/>
          <w:szCs w:val="22"/>
        </w:rPr>
      </w:pPr>
    </w:p>
    <w:p w14:paraId="3EA93B4E" w14:textId="77777777" w:rsidR="006C07F3" w:rsidRPr="00EE5C7C" w:rsidRDefault="006C07F3" w:rsidP="006C07F3">
      <w:pPr>
        <w:jc w:val="both"/>
        <w:rPr>
          <w:b/>
          <w:sz w:val="22"/>
          <w:szCs w:val="22"/>
        </w:rPr>
      </w:pPr>
      <w:r w:rsidRPr="00EE5C7C">
        <w:rPr>
          <w:b/>
          <w:sz w:val="22"/>
          <w:szCs w:val="22"/>
        </w:rPr>
        <w:t>Застройщик</w:t>
      </w:r>
    </w:p>
    <w:p w14:paraId="7D54F3A0" w14:textId="77777777" w:rsidR="006C07F3" w:rsidRPr="00EE5C7C" w:rsidRDefault="006C07F3" w:rsidP="006C07F3">
      <w:pPr>
        <w:jc w:val="both"/>
        <w:rPr>
          <w:b/>
          <w:sz w:val="22"/>
          <w:szCs w:val="22"/>
        </w:rPr>
      </w:pPr>
    </w:p>
    <w:p w14:paraId="3F134E97" w14:textId="77777777" w:rsidR="006C07F3" w:rsidRPr="00EE5C7C" w:rsidRDefault="0074444D" w:rsidP="006C07F3">
      <w:pPr>
        <w:ind w:firstLine="567"/>
        <w:jc w:val="both"/>
        <w:rPr>
          <w:sz w:val="22"/>
          <w:szCs w:val="22"/>
        </w:rPr>
      </w:pPr>
      <w:r>
        <w:rPr>
          <w:sz w:val="22"/>
          <w:szCs w:val="22"/>
        </w:rPr>
        <w:t>Директор ООО</w:t>
      </w:r>
      <w:r w:rsidR="00DC194F">
        <w:rPr>
          <w:sz w:val="22"/>
          <w:szCs w:val="22"/>
        </w:rPr>
        <w:t xml:space="preserve"> СЗ </w:t>
      </w:r>
      <w:r>
        <w:rPr>
          <w:sz w:val="22"/>
          <w:szCs w:val="22"/>
        </w:rPr>
        <w:t>«</w:t>
      </w:r>
      <w:proofErr w:type="gramStart"/>
      <w:r>
        <w:rPr>
          <w:sz w:val="22"/>
          <w:szCs w:val="22"/>
        </w:rPr>
        <w:t>Метчелстрой»</w:t>
      </w:r>
      <w:r w:rsidR="00DC194F">
        <w:rPr>
          <w:sz w:val="22"/>
          <w:szCs w:val="22"/>
        </w:rPr>
        <w:t xml:space="preserve">   </w:t>
      </w:r>
      <w:proofErr w:type="gramEnd"/>
      <w:r w:rsidR="00DC194F">
        <w:rPr>
          <w:sz w:val="22"/>
          <w:szCs w:val="22"/>
        </w:rPr>
        <w:t xml:space="preserve">  </w:t>
      </w:r>
      <w:r>
        <w:rPr>
          <w:sz w:val="22"/>
          <w:szCs w:val="22"/>
        </w:rPr>
        <w:tab/>
      </w:r>
      <w:r>
        <w:rPr>
          <w:sz w:val="22"/>
          <w:szCs w:val="22"/>
        </w:rPr>
        <w:tab/>
      </w:r>
      <w:r w:rsidR="00DC194F">
        <w:rPr>
          <w:sz w:val="22"/>
          <w:szCs w:val="22"/>
        </w:rPr>
        <w:t xml:space="preserve">    </w:t>
      </w:r>
      <w:r w:rsidR="006C07F3" w:rsidRPr="00EE5C7C">
        <w:rPr>
          <w:sz w:val="22"/>
          <w:szCs w:val="22"/>
        </w:rPr>
        <w:t>___________________/А.А. Воробьев/</w:t>
      </w:r>
    </w:p>
    <w:p w14:paraId="62BACE4C" w14:textId="77777777" w:rsidR="006C07F3" w:rsidRPr="00EE5C7C" w:rsidRDefault="006C07F3" w:rsidP="006C07F3">
      <w:pPr>
        <w:ind w:firstLine="567"/>
        <w:jc w:val="both"/>
        <w:rPr>
          <w:sz w:val="22"/>
          <w:szCs w:val="22"/>
        </w:rPr>
      </w:pP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t xml:space="preserve"> М.П.</w:t>
      </w:r>
    </w:p>
    <w:p w14:paraId="3389127A" w14:textId="77777777" w:rsidR="006C07F3" w:rsidRPr="00EE5C7C" w:rsidRDefault="006C07F3" w:rsidP="006C07F3">
      <w:pPr>
        <w:ind w:firstLine="567"/>
        <w:jc w:val="both"/>
        <w:rPr>
          <w:sz w:val="22"/>
          <w:szCs w:val="22"/>
        </w:rPr>
      </w:pPr>
    </w:p>
    <w:p w14:paraId="2C969622" w14:textId="77777777" w:rsidR="006C07F3" w:rsidRPr="00EE5C7C" w:rsidRDefault="006C07F3" w:rsidP="006C07F3">
      <w:pPr>
        <w:ind w:firstLine="567"/>
        <w:jc w:val="both"/>
        <w:rPr>
          <w:sz w:val="22"/>
          <w:szCs w:val="22"/>
        </w:rPr>
      </w:pPr>
    </w:p>
    <w:p w14:paraId="280A5897" w14:textId="77777777" w:rsidR="006C07F3" w:rsidRPr="00EE5C7C" w:rsidRDefault="006C07F3" w:rsidP="006C07F3">
      <w:pPr>
        <w:jc w:val="both"/>
        <w:rPr>
          <w:sz w:val="22"/>
          <w:szCs w:val="22"/>
        </w:rPr>
      </w:pPr>
      <w:r w:rsidRPr="00EE5C7C">
        <w:rPr>
          <w:b/>
          <w:sz w:val="22"/>
          <w:szCs w:val="22"/>
        </w:rPr>
        <w:t>Дол</w:t>
      </w:r>
      <w:r w:rsidR="0074444D">
        <w:rPr>
          <w:b/>
          <w:sz w:val="22"/>
          <w:szCs w:val="22"/>
        </w:rPr>
        <w:t>ьщик</w:t>
      </w:r>
      <w:r w:rsidR="0074444D">
        <w:rPr>
          <w:b/>
          <w:sz w:val="22"/>
          <w:szCs w:val="22"/>
        </w:rPr>
        <w:tab/>
      </w:r>
      <w:r w:rsidR="0074444D">
        <w:rPr>
          <w:b/>
          <w:sz w:val="22"/>
          <w:szCs w:val="22"/>
        </w:rPr>
        <w:tab/>
      </w:r>
      <w:r w:rsidR="0074444D">
        <w:rPr>
          <w:b/>
          <w:sz w:val="22"/>
          <w:szCs w:val="22"/>
        </w:rPr>
        <w:tab/>
      </w:r>
      <w:r w:rsidR="0074444D">
        <w:rPr>
          <w:b/>
          <w:sz w:val="22"/>
          <w:szCs w:val="22"/>
        </w:rPr>
        <w:tab/>
      </w:r>
      <w:r w:rsidR="0074444D">
        <w:rPr>
          <w:b/>
          <w:sz w:val="22"/>
          <w:szCs w:val="22"/>
        </w:rPr>
        <w:tab/>
      </w:r>
      <w:r w:rsidR="0074444D">
        <w:rPr>
          <w:b/>
          <w:sz w:val="22"/>
          <w:szCs w:val="22"/>
        </w:rPr>
        <w:tab/>
      </w:r>
      <w:r w:rsidR="0074444D">
        <w:rPr>
          <w:b/>
          <w:sz w:val="22"/>
          <w:szCs w:val="22"/>
        </w:rPr>
        <w:tab/>
      </w:r>
      <w:r w:rsidR="00C400CA" w:rsidRPr="00EE5C7C">
        <w:rPr>
          <w:sz w:val="22"/>
          <w:szCs w:val="22"/>
        </w:rPr>
        <w:t>___________________/</w:t>
      </w:r>
      <w:r w:rsidR="00E6281D">
        <w:rPr>
          <w:sz w:val="22"/>
          <w:szCs w:val="22"/>
        </w:rPr>
        <w:t>-------------</w:t>
      </w:r>
      <w:r w:rsidR="001463A7" w:rsidRPr="00EE5C7C">
        <w:rPr>
          <w:sz w:val="22"/>
          <w:szCs w:val="22"/>
        </w:rPr>
        <w:t>/</w:t>
      </w:r>
    </w:p>
    <w:p w14:paraId="2FF56236" w14:textId="77777777" w:rsidR="00B1315F" w:rsidRDefault="00B1315F" w:rsidP="001767BF">
      <w:pPr>
        <w:jc w:val="center"/>
        <w:rPr>
          <w:sz w:val="22"/>
          <w:szCs w:val="22"/>
        </w:rPr>
      </w:pPr>
    </w:p>
    <w:p w14:paraId="73C584C9" w14:textId="77777777" w:rsidR="00B1315F" w:rsidRDefault="00B1315F" w:rsidP="001767BF">
      <w:pPr>
        <w:jc w:val="center"/>
        <w:rPr>
          <w:sz w:val="22"/>
          <w:szCs w:val="22"/>
        </w:rPr>
      </w:pPr>
    </w:p>
    <w:p w14:paraId="7B8404AF" w14:textId="77777777" w:rsidR="00911D58" w:rsidRDefault="00911D58" w:rsidP="001767BF">
      <w:pPr>
        <w:jc w:val="center"/>
        <w:rPr>
          <w:sz w:val="22"/>
          <w:szCs w:val="22"/>
        </w:rPr>
      </w:pPr>
    </w:p>
    <w:p w14:paraId="12B49C8C" w14:textId="77777777" w:rsidR="00911D58" w:rsidRDefault="00911D58" w:rsidP="001767BF">
      <w:pPr>
        <w:jc w:val="center"/>
        <w:rPr>
          <w:sz w:val="22"/>
          <w:szCs w:val="22"/>
        </w:rPr>
      </w:pPr>
    </w:p>
    <w:p w14:paraId="1E4C3A17" w14:textId="77777777" w:rsidR="00B770C6" w:rsidRDefault="00B770C6" w:rsidP="001767BF">
      <w:pPr>
        <w:jc w:val="center"/>
        <w:rPr>
          <w:sz w:val="22"/>
          <w:szCs w:val="22"/>
        </w:rPr>
      </w:pPr>
    </w:p>
    <w:p w14:paraId="6D5D452A" w14:textId="77777777" w:rsidR="00B770C6" w:rsidRDefault="00B770C6" w:rsidP="001767BF">
      <w:pPr>
        <w:jc w:val="center"/>
        <w:rPr>
          <w:sz w:val="22"/>
          <w:szCs w:val="22"/>
        </w:rPr>
      </w:pPr>
    </w:p>
    <w:p w14:paraId="29460ED2" w14:textId="77777777" w:rsidR="003064B4" w:rsidRDefault="003064B4" w:rsidP="001767BF">
      <w:pPr>
        <w:jc w:val="center"/>
        <w:rPr>
          <w:sz w:val="22"/>
          <w:szCs w:val="22"/>
        </w:rPr>
      </w:pPr>
    </w:p>
    <w:p w14:paraId="7FB34B34" w14:textId="77777777" w:rsidR="003064B4" w:rsidRDefault="003064B4" w:rsidP="001767BF">
      <w:pPr>
        <w:jc w:val="center"/>
        <w:rPr>
          <w:sz w:val="22"/>
          <w:szCs w:val="22"/>
        </w:rPr>
      </w:pPr>
    </w:p>
    <w:p w14:paraId="1C58FD95" w14:textId="77777777" w:rsidR="003064B4" w:rsidRDefault="003064B4" w:rsidP="001767BF">
      <w:pPr>
        <w:jc w:val="center"/>
        <w:rPr>
          <w:sz w:val="22"/>
          <w:szCs w:val="22"/>
        </w:rPr>
      </w:pPr>
    </w:p>
    <w:p w14:paraId="35E65AC9" w14:textId="77777777" w:rsidR="001767BF" w:rsidRPr="00EE5C7C" w:rsidRDefault="001767BF" w:rsidP="001767BF">
      <w:pPr>
        <w:jc w:val="center"/>
        <w:rPr>
          <w:sz w:val="22"/>
          <w:szCs w:val="22"/>
        </w:rPr>
      </w:pPr>
      <w:r w:rsidRPr="00EE5C7C">
        <w:rPr>
          <w:sz w:val="22"/>
          <w:szCs w:val="22"/>
        </w:rPr>
        <w:lastRenderedPageBreak/>
        <w:t>ГРАФИК ИНВЕСТИРОВАНИЯ СТРОИТЕЛЬСТВА</w:t>
      </w:r>
    </w:p>
    <w:p w14:paraId="6135A623" w14:textId="77777777" w:rsidR="001767BF" w:rsidRPr="00EE5C7C" w:rsidRDefault="001767BF" w:rsidP="001767BF">
      <w:pPr>
        <w:jc w:val="center"/>
        <w:rPr>
          <w:sz w:val="22"/>
          <w:szCs w:val="22"/>
        </w:rPr>
      </w:pPr>
      <w:r w:rsidRPr="00EE5C7C">
        <w:rPr>
          <w:sz w:val="22"/>
          <w:szCs w:val="22"/>
        </w:rPr>
        <w:t xml:space="preserve">Челябинская область, г. Челябинск, Металлургический район, </w:t>
      </w:r>
    </w:p>
    <w:p w14:paraId="623373BD" w14:textId="77777777" w:rsidR="001767BF" w:rsidRDefault="001767BF" w:rsidP="001767BF">
      <w:pPr>
        <w:jc w:val="center"/>
        <w:rPr>
          <w:sz w:val="22"/>
          <w:szCs w:val="22"/>
        </w:rPr>
      </w:pPr>
      <w:r w:rsidRPr="00EE5C7C">
        <w:rPr>
          <w:sz w:val="22"/>
          <w:szCs w:val="22"/>
        </w:rPr>
        <w:t>Шоссе Металлургов, жилой дом № 11 (стр.)</w:t>
      </w:r>
      <w:r w:rsidR="006179C9">
        <w:rPr>
          <w:sz w:val="22"/>
          <w:szCs w:val="22"/>
        </w:rPr>
        <w:t>, 2 этап</w:t>
      </w:r>
    </w:p>
    <w:p w14:paraId="6AEC107E" w14:textId="77777777" w:rsidR="001767BF" w:rsidRPr="00EE5C7C" w:rsidRDefault="00E6281D" w:rsidP="001767BF">
      <w:pPr>
        <w:jc w:val="center"/>
        <w:rPr>
          <w:b/>
          <w:sz w:val="22"/>
          <w:szCs w:val="22"/>
        </w:rPr>
      </w:pPr>
      <w:r>
        <w:rPr>
          <w:sz w:val="22"/>
          <w:szCs w:val="22"/>
        </w:rPr>
        <w:t>Квартира ---</w:t>
      </w:r>
      <w:r w:rsidR="001767BF" w:rsidRPr="00EE5C7C">
        <w:rPr>
          <w:sz w:val="22"/>
          <w:szCs w:val="22"/>
        </w:rPr>
        <w:t>.</w:t>
      </w:r>
    </w:p>
    <w:p w14:paraId="7D41B51F" w14:textId="77777777" w:rsidR="001767BF" w:rsidRPr="00EE5C7C" w:rsidRDefault="001767BF" w:rsidP="001767BF">
      <w:pPr>
        <w:jc w:val="center"/>
        <w:rPr>
          <w:sz w:val="22"/>
          <w:szCs w:val="22"/>
        </w:rPr>
      </w:pPr>
    </w:p>
    <w:p w14:paraId="5CCE5022" w14:textId="77777777" w:rsidR="001767BF" w:rsidRPr="00EE5C7C" w:rsidRDefault="001767BF" w:rsidP="001767BF">
      <w:pPr>
        <w:jc w:val="center"/>
        <w:rPr>
          <w:sz w:val="22"/>
          <w:szCs w:val="22"/>
        </w:rPr>
      </w:pPr>
    </w:p>
    <w:p w14:paraId="71E51B83" w14:textId="77777777" w:rsidR="001767BF" w:rsidRPr="00EE5C7C" w:rsidRDefault="001767BF" w:rsidP="001767BF">
      <w:pPr>
        <w:jc w:val="both"/>
        <w:rPr>
          <w:sz w:val="22"/>
          <w:szCs w:val="22"/>
        </w:rPr>
      </w:pPr>
      <w:r w:rsidRPr="00EE5C7C">
        <w:rPr>
          <w:sz w:val="22"/>
          <w:szCs w:val="22"/>
        </w:rPr>
        <w:t xml:space="preserve">ДОЛЬЩИК: </w:t>
      </w:r>
      <w:r w:rsidR="00E6281D">
        <w:rPr>
          <w:sz w:val="22"/>
          <w:szCs w:val="22"/>
        </w:rPr>
        <w:t>---------</w:t>
      </w:r>
    </w:p>
    <w:p w14:paraId="7D5D77C2" w14:textId="77777777" w:rsidR="001767BF" w:rsidRPr="00EE5C7C" w:rsidRDefault="001767BF" w:rsidP="001767BF">
      <w:pPr>
        <w:jc w:val="both"/>
        <w:rPr>
          <w:sz w:val="22"/>
          <w:szCs w:val="22"/>
        </w:rPr>
      </w:pPr>
      <w:r w:rsidRPr="00EE5C7C">
        <w:rPr>
          <w:sz w:val="22"/>
          <w:szCs w:val="22"/>
        </w:rPr>
        <w:t>ПОЛНАЯ СТОИМОСТЬ КВАРТИРЫ:</w:t>
      </w:r>
      <w:r w:rsidR="00E6281D">
        <w:rPr>
          <w:sz w:val="22"/>
          <w:szCs w:val="22"/>
        </w:rPr>
        <w:t xml:space="preserve"> ------------</w:t>
      </w:r>
      <w:r w:rsidRPr="00EE5C7C">
        <w:rPr>
          <w:sz w:val="22"/>
          <w:szCs w:val="22"/>
        </w:rPr>
        <w:t xml:space="preserve"> рублей  </w:t>
      </w:r>
    </w:p>
    <w:p w14:paraId="05C84165" w14:textId="77777777" w:rsidR="001767BF" w:rsidRPr="00EE5C7C" w:rsidRDefault="001767BF" w:rsidP="001767BF">
      <w:pPr>
        <w:jc w:val="both"/>
        <w:rPr>
          <w:i/>
          <w:sz w:val="22"/>
          <w:szCs w:val="22"/>
        </w:rPr>
      </w:pPr>
      <w:r w:rsidRPr="00EE5C7C">
        <w:rPr>
          <w:sz w:val="22"/>
          <w:szCs w:val="22"/>
        </w:rPr>
        <w:t xml:space="preserve">ПЛОЩАДЬ: </w:t>
      </w:r>
      <w:r w:rsidR="00E6281D">
        <w:rPr>
          <w:sz w:val="22"/>
          <w:szCs w:val="22"/>
        </w:rPr>
        <w:t>-------</w:t>
      </w:r>
      <w:r w:rsidRPr="00EE5C7C">
        <w:rPr>
          <w:sz w:val="22"/>
          <w:szCs w:val="22"/>
        </w:rPr>
        <w:t xml:space="preserve"> кв.м.  </w:t>
      </w:r>
    </w:p>
    <w:p w14:paraId="6E81732A" w14:textId="77777777" w:rsidR="001767BF" w:rsidRPr="00EE5C7C" w:rsidRDefault="001767BF" w:rsidP="001767B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2553"/>
        <w:gridCol w:w="2188"/>
      </w:tblGrid>
      <w:tr w:rsidR="001767BF" w:rsidRPr="00EE5C7C" w14:paraId="4CC95588" w14:textId="77777777" w:rsidTr="00B63CA6">
        <w:trPr>
          <w:trHeight w:val="696"/>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772C0A4A" w14:textId="77777777" w:rsidR="001767BF" w:rsidRPr="00EE5C7C" w:rsidRDefault="001767BF" w:rsidP="00B63CA6">
            <w:pPr>
              <w:jc w:val="center"/>
              <w:rPr>
                <w:sz w:val="22"/>
                <w:szCs w:val="22"/>
              </w:rPr>
            </w:pPr>
            <w:r w:rsidRPr="00EE5C7C">
              <w:rPr>
                <w:sz w:val="22"/>
                <w:szCs w:val="22"/>
              </w:rPr>
              <w:t>МЕСЯЦ</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F93B8C8" w14:textId="77777777" w:rsidR="001767BF" w:rsidRPr="00EE5C7C" w:rsidRDefault="001767BF" w:rsidP="00B63CA6">
            <w:pPr>
              <w:jc w:val="center"/>
              <w:rPr>
                <w:sz w:val="22"/>
                <w:szCs w:val="22"/>
              </w:rPr>
            </w:pPr>
            <w:r w:rsidRPr="00EE5C7C">
              <w:rPr>
                <w:sz w:val="22"/>
                <w:szCs w:val="22"/>
              </w:rPr>
              <w:t>М</w:t>
            </w:r>
            <w:r w:rsidRPr="00EE5C7C">
              <w:rPr>
                <w:sz w:val="22"/>
                <w:szCs w:val="22"/>
                <w:vertAlign w:val="superscript"/>
              </w:rPr>
              <w:t>2</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124D342" w14:textId="77777777" w:rsidR="001767BF" w:rsidRPr="00EE5C7C" w:rsidRDefault="001767BF" w:rsidP="00B63CA6">
            <w:pPr>
              <w:jc w:val="center"/>
              <w:rPr>
                <w:sz w:val="22"/>
                <w:szCs w:val="22"/>
              </w:rPr>
            </w:pPr>
            <w:r w:rsidRPr="00EE5C7C">
              <w:rPr>
                <w:sz w:val="22"/>
                <w:szCs w:val="22"/>
              </w:rPr>
              <w:t>Руб.</w:t>
            </w:r>
          </w:p>
        </w:tc>
      </w:tr>
      <w:tr w:rsidR="001767BF" w:rsidRPr="00EE5C7C" w14:paraId="2AC4150E"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62E311FA" w14:textId="77777777" w:rsidR="001767BF" w:rsidRPr="00EE5C7C" w:rsidRDefault="004F23F4" w:rsidP="00B63CA6">
            <w:pPr>
              <w:jc w:val="center"/>
              <w:rPr>
                <w:sz w:val="22"/>
                <w:szCs w:val="22"/>
              </w:rPr>
            </w:pPr>
            <w:r>
              <w:rPr>
                <w:sz w:val="22"/>
                <w:szCs w:val="22"/>
              </w:rPr>
              <w:t>Июнь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C35A047" w14:textId="77777777" w:rsidR="001767BF" w:rsidRPr="00EE5C7C" w:rsidRDefault="001767BF" w:rsidP="00933F10">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0529251" w14:textId="77777777" w:rsidR="001767BF" w:rsidRPr="00EE5C7C" w:rsidRDefault="001767BF" w:rsidP="00B63CA6">
            <w:pPr>
              <w:jc w:val="center"/>
              <w:rPr>
                <w:sz w:val="22"/>
                <w:szCs w:val="22"/>
              </w:rPr>
            </w:pPr>
          </w:p>
        </w:tc>
      </w:tr>
      <w:tr w:rsidR="001767BF" w:rsidRPr="00EE5C7C" w14:paraId="1AB1B550"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3F6875A7" w14:textId="77777777" w:rsidR="001767BF" w:rsidRPr="00EE5C7C" w:rsidRDefault="004F23F4" w:rsidP="00B63CA6">
            <w:pPr>
              <w:jc w:val="center"/>
              <w:rPr>
                <w:sz w:val="22"/>
                <w:szCs w:val="22"/>
              </w:rPr>
            </w:pPr>
            <w:r>
              <w:rPr>
                <w:sz w:val="22"/>
                <w:szCs w:val="22"/>
              </w:rPr>
              <w:t>Июль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5767105"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4BDA8F21" w14:textId="77777777" w:rsidR="001767BF" w:rsidRPr="00EE5C7C" w:rsidRDefault="001767BF" w:rsidP="00B63CA6">
            <w:pPr>
              <w:jc w:val="center"/>
              <w:rPr>
                <w:sz w:val="22"/>
                <w:szCs w:val="22"/>
              </w:rPr>
            </w:pPr>
          </w:p>
        </w:tc>
      </w:tr>
      <w:tr w:rsidR="001767BF" w:rsidRPr="00EE5C7C" w14:paraId="49ED8DEA"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2E858D1D" w14:textId="77777777" w:rsidR="001767BF" w:rsidRPr="00EE5C7C" w:rsidRDefault="004F23F4" w:rsidP="00B63CA6">
            <w:pPr>
              <w:jc w:val="center"/>
              <w:rPr>
                <w:sz w:val="22"/>
                <w:szCs w:val="22"/>
              </w:rPr>
            </w:pPr>
            <w:r>
              <w:rPr>
                <w:sz w:val="22"/>
                <w:szCs w:val="22"/>
              </w:rPr>
              <w:t>Август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4835D36"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4E9BCBFD" w14:textId="77777777" w:rsidR="001767BF" w:rsidRPr="00EE5C7C" w:rsidRDefault="001767BF" w:rsidP="00933F10">
            <w:pPr>
              <w:jc w:val="center"/>
              <w:rPr>
                <w:sz w:val="22"/>
                <w:szCs w:val="22"/>
              </w:rPr>
            </w:pPr>
          </w:p>
        </w:tc>
      </w:tr>
      <w:tr w:rsidR="001767BF" w:rsidRPr="00EE5C7C" w14:paraId="1E74A76E"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396A1E27" w14:textId="77777777" w:rsidR="001767BF" w:rsidRPr="00EE5C7C" w:rsidRDefault="004F23F4" w:rsidP="00B63CA6">
            <w:pPr>
              <w:jc w:val="center"/>
              <w:rPr>
                <w:sz w:val="22"/>
                <w:szCs w:val="22"/>
              </w:rPr>
            </w:pPr>
            <w:r>
              <w:rPr>
                <w:sz w:val="22"/>
                <w:szCs w:val="22"/>
              </w:rPr>
              <w:t>Сентябрь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7139755"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05A17791" w14:textId="77777777" w:rsidR="001767BF" w:rsidRPr="00EE5C7C" w:rsidRDefault="001767BF" w:rsidP="00B63CA6">
            <w:pPr>
              <w:jc w:val="center"/>
              <w:rPr>
                <w:sz w:val="22"/>
                <w:szCs w:val="22"/>
              </w:rPr>
            </w:pPr>
          </w:p>
        </w:tc>
      </w:tr>
      <w:tr w:rsidR="001767BF" w:rsidRPr="00EE5C7C" w14:paraId="35937EDE"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7C47F1D0" w14:textId="77777777" w:rsidR="001767BF" w:rsidRPr="00EE5C7C" w:rsidRDefault="004F23F4" w:rsidP="00B63CA6">
            <w:pPr>
              <w:jc w:val="center"/>
              <w:rPr>
                <w:sz w:val="22"/>
                <w:szCs w:val="22"/>
              </w:rPr>
            </w:pPr>
            <w:r>
              <w:rPr>
                <w:sz w:val="22"/>
                <w:szCs w:val="22"/>
              </w:rPr>
              <w:t>Октябрь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F14A402"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05E4CCDA" w14:textId="77777777" w:rsidR="001767BF" w:rsidRPr="00EE5C7C" w:rsidRDefault="001767BF" w:rsidP="00B63CA6">
            <w:pPr>
              <w:jc w:val="center"/>
              <w:rPr>
                <w:sz w:val="22"/>
                <w:szCs w:val="22"/>
              </w:rPr>
            </w:pPr>
          </w:p>
        </w:tc>
      </w:tr>
      <w:tr w:rsidR="001767BF" w:rsidRPr="00EE5C7C" w14:paraId="72C8A5A7"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7676E2E9" w14:textId="77777777" w:rsidR="001767BF" w:rsidRPr="00EE5C7C" w:rsidRDefault="004F23F4" w:rsidP="00B63CA6">
            <w:pPr>
              <w:jc w:val="center"/>
              <w:rPr>
                <w:sz w:val="22"/>
                <w:szCs w:val="22"/>
              </w:rPr>
            </w:pPr>
            <w:r>
              <w:rPr>
                <w:sz w:val="22"/>
                <w:szCs w:val="22"/>
              </w:rPr>
              <w:t>Ноябрь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9EC03CC"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E5A8C63" w14:textId="77777777" w:rsidR="001767BF" w:rsidRPr="00EE5C7C" w:rsidRDefault="001767BF" w:rsidP="00B63CA6">
            <w:pPr>
              <w:jc w:val="center"/>
              <w:rPr>
                <w:sz w:val="22"/>
                <w:szCs w:val="22"/>
              </w:rPr>
            </w:pPr>
          </w:p>
        </w:tc>
      </w:tr>
      <w:tr w:rsidR="001767BF" w:rsidRPr="00EE5C7C" w14:paraId="1416FC39"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1687E2E5" w14:textId="77777777" w:rsidR="001767BF" w:rsidRPr="00EE5C7C" w:rsidRDefault="004F23F4" w:rsidP="00B63CA6">
            <w:pPr>
              <w:jc w:val="center"/>
              <w:rPr>
                <w:sz w:val="22"/>
                <w:szCs w:val="22"/>
              </w:rPr>
            </w:pPr>
            <w:r>
              <w:rPr>
                <w:sz w:val="22"/>
                <w:szCs w:val="22"/>
              </w:rPr>
              <w:t>Декабрь 2021</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6181BF7"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15F5DC74" w14:textId="77777777" w:rsidR="001767BF" w:rsidRPr="00EE5C7C" w:rsidRDefault="001767BF" w:rsidP="00B63CA6">
            <w:pPr>
              <w:jc w:val="center"/>
              <w:rPr>
                <w:sz w:val="22"/>
                <w:szCs w:val="22"/>
              </w:rPr>
            </w:pPr>
          </w:p>
        </w:tc>
      </w:tr>
      <w:tr w:rsidR="001767BF" w:rsidRPr="00EE5C7C" w14:paraId="3E46A01F"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50D6E562" w14:textId="77777777" w:rsidR="001767BF" w:rsidRPr="00EE5C7C" w:rsidRDefault="004F23F4" w:rsidP="00B63CA6">
            <w:pPr>
              <w:jc w:val="center"/>
              <w:rPr>
                <w:sz w:val="22"/>
                <w:szCs w:val="22"/>
              </w:rPr>
            </w:pPr>
            <w:r>
              <w:rPr>
                <w:sz w:val="22"/>
                <w:szCs w:val="22"/>
              </w:rPr>
              <w:t>Январь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F2AAFCD"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03A72517" w14:textId="77777777" w:rsidR="001767BF" w:rsidRPr="00EE5C7C" w:rsidRDefault="001767BF" w:rsidP="00B63CA6">
            <w:pPr>
              <w:jc w:val="center"/>
              <w:rPr>
                <w:sz w:val="22"/>
                <w:szCs w:val="22"/>
              </w:rPr>
            </w:pPr>
          </w:p>
        </w:tc>
      </w:tr>
      <w:tr w:rsidR="001767BF" w:rsidRPr="00EE5C7C" w14:paraId="51AD7759"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3679AB04" w14:textId="77777777" w:rsidR="001767BF" w:rsidRPr="00EE5C7C" w:rsidRDefault="004F23F4" w:rsidP="00B63CA6">
            <w:pPr>
              <w:jc w:val="center"/>
              <w:rPr>
                <w:sz w:val="22"/>
                <w:szCs w:val="22"/>
              </w:rPr>
            </w:pPr>
            <w:r>
              <w:rPr>
                <w:sz w:val="22"/>
                <w:szCs w:val="22"/>
              </w:rPr>
              <w:t>Февраль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4A2858D" w14:textId="77777777" w:rsidR="001767BF" w:rsidRPr="00EE5C7C" w:rsidRDefault="001767BF" w:rsidP="00933F10">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19EA6EE8" w14:textId="77777777" w:rsidR="001767BF" w:rsidRPr="00EE5C7C" w:rsidRDefault="001767BF" w:rsidP="00B63CA6">
            <w:pPr>
              <w:jc w:val="center"/>
              <w:rPr>
                <w:sz w:val="22"/>
                <w:szCs w:val="22"/>
              </w:rPr>
            </w:pPr>
          </w:p>
        </w:tc>
      </w:tr>
      <w:tr w:rsidR="001767BF" w:rsidRPr="00EE5C7C" w14:paraId="2FBFA750"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06C86C99" w14:textId="77777777" w:rsidR="001767BF" w:rsidRPr="00EE5C7C" w:rsidRDefault="004F23F4" w:rsidP="00B63CA6">
            <w:pPr>
              <w:jc w:val="center"/>
              <w:rPr>
                <w:sz w:val="22"/>
                <w:szCs w:val="22"/>
              </w:rPr>
            </w:pPr>
            <w:r>
              <w:rPr>
                <w:sz w:val="22"/>
                <w:szCs w:val="22"/>
              </w:rPr>
              <w:t>Март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1FAE633"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215E0A58" w14:textId="77777777" w:rsidR="001767BF" w:rsidRPr="00EE5C7C" w:rsidRDefault="001767BF" w:rsidP="00B63CA6">
            <w:pPr>
              <w:jc w:val="center"/>
              <w:rPr>
                <w:sz w:val="22"/>
                <w:szCs w:val="22"/>
              </w:rPr>
            </w:pPr>
          </w:p>
        </w:tc>
      </w:tr>
      <w:tr w:rsidR="001767BF" w:rsidRPr="00EE5C7C" w14:paraId="759D618D"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66827DA1" w14:textId="77777777" w:rsidR="001767BF" w:rsidRPr="00EE5C7C" w:rsidRDefault="004F23F4" w:rsidP="00B63CA6">
            <w:pPr>
              <w:jc w:val="center"/>
              <w:rPr>
                <w:sz w:val="22"/>
                <w:szCs w:val="22"/>
              </w:rPr>
            </w:pPr>
            <w:r>
              <w:rPr>
                <w:sz w:val="22"/>
                <w:szCs w:val="22"/>
              </w:rPr>
              <w:t>Апрель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71A73F6" w14:textId="77777777" w:rsidR="001767BF" w:rsidRPr="00EE5C7C" w:rsidRDefault="001767BF"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0CDF827B" w14:textId="77777777" w:rsidR="001767BF" w:rsidRPr="00EE5C7C" w:rsidRDefault="001767BF" w:rsidP="00B63CA6">
            <w:pPr>
              <w:jc w:val="center"/>
              <w:rPr>
                <w:sz w:val="22"/>
                <w:szCs w:val="22"/>
              </w:rPr>
            </w:pPr>
          </w:p>
        </w:tc>
      </w:tr>
      <w:tr w:rsidR="004F23F4" w:rsidRPr="00EE5C7C" w14:paraId="214A71AC"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31B45942" w14:textId="77777777" w:rsidR="004F23F4" w:rsidRDefault="004F23F4" w:rsidP="00B63CA6">
            <w:pPr>
              <w:jc w:val="center"/>
              <w:rPr>
                <w:sz w:val="22"/>
                <w:szCs w:val="22"/>
              </w:rPr>
            </w:pPr>
            <w:r>
              <w:rPr>
                <w:sz w:val="22"/>
                <w:szCs w:val="22"/>
              </w:rPr>
              <w:t>Май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ED0F657"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1875EBD" w14:textId="77777777" w:rsidR="004F23F4" w:rsidRPr="00EE5C7C" w:rsidRDefault="004F23F4" w:rsidP="00B63CA6">
            <w:pPr>
              <w:jc w:val="center"/>
              <w:rPr>
                <w:sz w:val="22"/>
                <w:szCs w:val="22"/>
              </w:rPr>
            </w:pPr>
          </w:p>
        </w:tc>
      </w:tr>
      <w:tr w:rsidR="004F23F4" w:rsidRPr="00EE5C7C" w14:paraId="0A9122B4"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3FF7945F" w14:textId="77777777" w:rsidR="004F23F4" w:rsidRDefault="004F23F4" w:rsidP="00B63CA6">
            <w:pPr>
              <w:jc w:val="center"/>
              <w:rPr>
                <w:sz w:val="22"/>
                <w:szCs w:val="22"/>
              </w:rPr>
            </w:pPr>
            <w:r>
              <w:rPr>
                <w:sz w:val="22"/>
                <w:szCs w:val="22"/>
              </w:rPr>
              <w:t>Июнь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803E5E4"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8972C73" w14:textId="77777777" w:rsidR="004F23F4" w:rsidRPr="00EE5C7C" w:rsidRDefault="004F23F4" w:rsidP="00B63CA6">
            <w:pPr>
              <w:jc w:val="center"/>
              <w:rPr>
                <w:sz w:val="22"/>
                <w:szCs w:val="22"/>
              </w:rPr>
            </w:pPr>
          </w:p>
        </w:tc>
      </w:tr>
      <w:tr w:rsidR="004F23F4" w:rsidRPr="00EE5C7C" w14:paraId="58DCF2B1"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7CED0E95" w14:textId="77777777" w:rsidR="004F23F4" w:rsidRDefault="004F23F4" w:rsidP="00B63CA6">
            <w:pPr>
              <w:jc w:val="center"/>
              <w:rPr>
                <w:sz w:val="22"/>
                <w:szCs w:val="22"/>
              </w:rPr>
            </w:pPr>
            <w:r>
              <w:rPr>
                <w:sz w:val="22"/>
                <w:szCs w:val="22"/>
              </w:rPr>
              <w:t>Июль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D555700"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3DF771FE" w14:textId="77777777" w:rsidR="004F23F4" w:rsidRPr="00EE5C7C" w:rsidRDefault="004F23F4" w:rsidP="00B63CA6">
            <w:pPr>
              <w:jc w:val="center"/>
              <w:rPr>
                <w:sz w:val="22"/>
                <w:szCs w:val="22"/>
              </w:rPr>
            </w:pPr>
          </w:p>
        </w:tc>
      </w:tr>
      <w:tr w:rsidR="004F23F4" w:rsidRPr="00EE5C7C" w14:paraId="3735159B"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2F574CD7" w14:textId="77777777" w:rsidR="004F23F4" w:rsidRDefault="004F23F4" w:rsidP="00B63CA6">
            <w:pPr>
              <w:jc w:val="center"/>
              <w:rPr>
                <w:sz w:val="22"/>
                <w:szCs w:val="22"/>
              </w:rPr>
            </w:pPr>
            <w:r>
              <w:rPr>
                <w:sz w:val="22"/>
                <w:szCs w:val="22"/>
              </w:rPr>
              <w:t>Август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32B9418"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9DD3B33" w14:textId="77777777" w:rsidR="004F23F4" w:rsidRPr="00EE5C7C" w:rsidRDefault="004F23F4" w:rsidP="00B63CA6">
            <w:pPr>
              <w:jc w:val="center"/>
              <w:rPr>
                <w:sz w:val="22"/>
                <w:szCs w:val="22"/>
              </w:rPr>
            </w:pPr>
          </w:p>
        </w:tc>
      </w:tr>
      <w:tr w:rsidR="004F23F4" w:rsidRPr="00EE5C7C" w14:paraId="102EAF99"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0A8A9B60" w14:textId="77777777" w:rsidR="004F23F4" w:rsidRDefault="004F23F4" w:rsidP="00B63CA6">
            <w:pPr>
              <w:jc w:val="center"/>
              <w:rPr>
                <w:sz w:val="22"/>
                <w:szCs w:val="22"/>
              </w:rPr>
            </w:pPr>
            <w:r>
              <w:rPr>
                <w:sz w:val="22"/>
                <w:szCs w:val="22"/>
              </w:rPr>
              <w:t>Сентябрь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27770F8"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3B358B52" w14:textId="77777777" w:rsidR="004F23F4" w:rsidRPr="00EE5C7C" w:rsidRDefault="004F23F4" w:rsidP="00B63CA6">
            <w:pPr>
              <w:jc w:val="center"/>
              <w:rPr>
                <w:sz w:val="22"/>
                <w:szCs w:val="22"/>
              </w:rPr>
            </w:pPr>
          </w:p>
        </w:tc>
      </w:tr>
      <w:tr w:rsidR="004F23F4" w:rsidRPr="00EE5C7C" w14:paraId="45AB943A" w14:textId="77777777" w:rsidTr="00B63CA6">
        <w:tc>
          <w:tcPr>
            <w:tcW w:w="5210" w:type="dxa"/>
            <w:tcBorders>
              <w:top w:val="single" w:sz="4" w:space="0" w:color="auto"/>
              <w:left w:val="single" w:sz="4" w:space="0" w:color="auto"/>
              <w:bottom w:val="single" w:sz="4" w:space="0" w:color="auto"/>
              <w:right w:val="single" w:sz="4" w:space="0" w:color="auto"/>
            </w:tcBorders>
            <w:shd w:val="clear" w:color="auto" w:fill="auto"/>
          </w:tcPr>
          <w:p w14:paraId="6A132CCA" w14:textId="77777777" w:rsidR="004F23F4" w:rsidRDefault="004F23F4" w:rsidP="00B63CA6">
            <w:pPr>
              <w:jc w:val="center"/>
              <w:rPr>
                <w:sz w:val="22"/>
                <w:szCs w:val="22"/>
              </w:rPr>
            </w:pPr>
            <w:r>
              <w:rPr>
                <w:sz w:val="22"/>
                <w:szCs w:val="22"/>
              </w:rPr>
              <w:t>Октябрь 2022</w:t>
            </w:r>
            <w:r w:rsidR="002F566B">
              <w:rPr>
                <w:sz w:val="22"/>
                <w:szCs w:val="22"/>
              </w:rPr>
              <w:t>г.</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CAA21AA" w14:textId="77777777" w:rsidR="004F23F4" w:rsidRPr="00EE5C7C" w:rsidRDefault="004F23F4" w:rsidP="00B63CA6">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25DA6042" w14:textId="77777777" w:rsidR="004F23F4" w:rsidRPr="00EE5C7C" w:rsidRDefault="004F23F4" w:rsidP="00B63CA6">
            <w:pPr>
              <w:jc w:val="center"/>
              <w:rPr>
                <w:sz w:val="22"/>
                <w:szCs w:val="22"/>
              </w:rPr>
            </w:pPr>
          </w:p>
        </w:tc>
      </w:tr>
    </w:tbl>
    <w:p w14:paraId="62623D26" w14:textId="77777777" w:rsidR="001767BF" w:rsidRPr="00EE5C7C" w:rsidRDefault="001767BF" w:rsidP="001767BF">
      <w:pPr>
        <w:jc w:val="both"/>
        <w:rPr>
          <w:sz w:val="22"/>
          <w:szCs w:val="22"/>
        </w:rPr>
      </w:pPr>
    </w:p>
    <w:p w14:paraId="6DD0D0F7" w14:textId="77777777" w:rsidR="001767BF" w:rsidRPr="00EE5C7C" w:rsidRDefault="001767BF" w:rsidP="001767BF">
      <w:pPr>
        <w:jc w:val="both"/>
        <w:rPr>
          <w:sz w:val="22"/>
          <w:szCs w:val="22"/>
        </w:rPr>
      </w:pPr>
    </w:p>
    <w:p w14:paraId="7EED7EB9" w14:textId="77777777" w:rsidR="001767BF" w:rsidRPr="00EE5C7C" w:rsidRDefault="001767BF" w:rsidP="001767BF">
      <w:pPr>
        <w:jc w:val="both"/>
        <w:rPr>
          <w:sz w:val="22"/>
          <w:szCs w:val="22"/>
        </w:rPr>
      </w:pPr>
      <w:r w:rsidRPr="00EE5C7C">
        <w:rPr>
          <w:sz w:val="22"/>
          <w:szCs w:val="22"/>
        </w:rPr>
        <w:t>Застройщик                                                                                                               А.А. Воробьев</w:t>
      </w:r>
    </w:p>
    <w:p w14:paraId="78238E18" w14:textId="77777777" w:rsidR="001767BF" w:rsidRPr="00EE5C7C" w:rsidRDefault="001767BF" w:rsidP="001767BF">
      <w:pPr>
        <w:jc w:val="both"/>
        <w:rPr>
          <w:sz w:val="22"/>
          <w:szCs w:val="22"/>
        </w:rPr>
      </w:pPr>
    </w:p>
    <w:p w14:paraId="070F178C" w14:textId="77777777" w:rsidR="001767BF" w:rsidRPr="00EE5C7C" w:rsidRDefault="001767BF" w:rsidP="001767BF">
      <w:pPr>
        <w:jc w:val="both"/>
        <w:rPr>
          <w:sz w:val="22"/>
          <w:szCs w:val="22"/>
        </w:rPr>
      </w:pPr>
    </w:p>
    <w:p w14:paraId="69070DD4" w14:textId="77777777" w:rsidR="001767BF" w:rsidRPr="00EE5C7C" w:rsidRDefault="001767BF" w:rsidP="001767BF">
      <w:pPr>
        <w:jc w:val="both"/>
        <w:rPr>
          <w:sz w:val="22"/>
          <w:szCs w:val="22"/>
        </w:rPr>
      </w:pPr>
    </w:p>
    <w:p w14:paraId="4EAA7227" w14:textId="77777777" w:rsidR="001767BF" w:rsidRPr="00EE5C7C" w:rsidRDefault="001767BF" w:rsidP="001767BF">
      <w:pPr>
        <w:jc w:val="both"/>
        <w:rPr>
          <w:sz w:val="22"/>
          <w:szCs w:val="22"/>
        </w:rPr>
      </w:pPr>
      <w:r w:rsidRPr="00EE5C7C">
        <w:rPr>
          <w:sz w:val="22"/>
          <w:szCs w:val="22"/>
        </w:rPr>
        <w:t xml:space="preserve">Дольщик                                                                                                                  </w:t>
      </w:r>
      <w:r w:rsidRPr="00EE5C7C">
        <w:rPr>
          <w:sz w:val="22"/>
          <w:szCs w:val="22"/>
        </w:rPr>
        <w:tab/>
      </w:r>
      <w:r w:rsidR="00E6281D">
        <w:rPr>
          <w:sz w:val="22"/>
          <w:szCs w:val="22"/>
        </w:rPr>
        <w:t>--------------</w:t>
      </w:r>
    </w:p>
    <w:p w14:paraId="7BEA30D5" w14:textId="77777777" w:rsidR="001767BF" w:rsidRPr="00EE5C7C" w:rsidRDefault="001767BF" w:rsidP="001767BF">
      <w:pPr>
        <w:jc w:val="both"/>
        <w:rPr>
          <w:sz w:val="22"/>
          <w:szCs w:val="22"/>
        </w:rPr>
      </w:pPr>
    </w:p>
    <w:p w14:paraId="62606672" w14:textId="77777777" w:rsidR="001767BF" w:rsidRPr="00EE5C7C" w:rsidRDefault="001767BF" w:rsidP="001767BF">
      <w:pPr>
        <w:jc w:val="both"/>
        <w:rPr>
          <w:sz w:val="22"/>
          <w:szCs w:val="22"/>
        </w:rPr>
      </w:pPr>
    </w:p>
    <w:p w14:paraId="2747020D" w14:textId="77777777" w:rsidR="001767BF" w:rsidRPr="00EE5C7C" w:rsidRDefault="001767BF" w:rsidP="001767BF">
      <w:pPr>
        <w:jc w:val="both"/>
        <w:rPr>
          <w:sz w:val="22"/>
          <w:szCs w:val="22"/>
        </w:rPr>
      </w:pP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r w:rsidRPr="00EE5C7C">
        <w:rPr>
          <w:sz w:val="22"/>
          <w:szCs w:val="22"/>
        </w:rPr>
        <w:tab/>
      </w:r>
    </w:p>
    <w:sectPr w:rsidR="001767BF" w:rsidRPr="00EE5C7C" w:rsidSect="00B1315F">
      <w:headerReference w:type="default" r:id="rId10"/>
      <w:footerReference w:type="even" r:id="rId11"/>
      <w:footerReference w:type="default" r:id="rId12"/>
      <w:type w:val="oddPage"/>
      <w:pgSz w:w="11906" w:h="16838" w:code="9"/>
      <w:pgMar w:top="567" w:right="991" w:bottom="426" w:left="1418" w:header="340"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2FEA3" w14:textId="77777777" w:rsidR="0021794B" w:rsidRDefault="0021794B">
      <w:r>
        <w:separator/>
      </w:r>
    </w:p>
  </w:endnote>
  <w:endnote w:type="continuationSeparator" w:id="0">
    <w:p w14:paraId="6BE7BF3B" w14:textId="77777777" w:rsidR="0021794B" w:rsidRDefault="0021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19AB" w14:textId="77777777" w:rsidR="00781109" w:rsidRPr="009C3974" w:rsidRDefault="00781109" w:rsidP="00781109">
    <w:pPr>
      <w:pStyle w:val="a9"/>
      <w:rPr>
        <w:sz w:val="18"/>
        <w:szCs w:val="18"/>
      </w:rPr>
    </w:pPr>
    <w:r>
      <w:rPr>
        <w:sz w:val="18"/>
        <w:szCs w:val="18"/>
      </w:rPr>
      <w:t xml:space="preserve">         </w:t>
    </w:r>
  </w:p>
  <w:p w14:paraId="3EB175B6" w14:textId="77777777" w:rsidR="00781109" w:rsidRDefault="0078110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04DE" w14:textId="77777777" w:rsidR="00D92B16" w:rsidRDefault="00D92B16">
    <w:pPr>
      <w:pStyle w:val="a9"/>
      <w:rPr>
        <w:sz w:val="18"/>
        <w:szCs w:val="18"/>
      </w:rPr>
    </w:pPr>
  </w:p>
  <w:p w14:paraId="4CA1A212" w14:textId="77777777" w:rsidR="00D92B16" w:rsidRDefault="00D92B16">
    <w:pPr>
      <w:pStyle w:val="a9"/>
      <w:rPr>
        <w:sz w:val="18"/>
        <w:szCs w:val="18"/>
      </w:rPr>
    </w:pPr>
  </w:p>
  <w:p w14:paraId="6FD37C41" w14:textId="77777777" w:rsidR="00D92B16" w:rsidRPr="009C3974" w:rsidRDefault="00D92B16">
    <w:pPr>
      <w:pStyle w:val="a9"/>
      <w:rPr>
        <w:sz w:val="18"/>
        <w:szCs w:val="18"/>
      </w:rPr>
    </w:pPr>
    <w:r>
      <w:rPr>
        <w:sz w:val="18"/>
        <w:szCs w:val="18"/>
      </w:rPr>
      <w:t xml:space="preserve">         </w:t>
    </w:r>
    <w:r w:rsidRPr="003E381B">
      <w:rPr>
        <w:sz w:val="18"/>
        <w:szCs w:val="18"/>
      </w:rPr>
      <w:t>___________</w:t>
    </w:r>
    <w:r>
      <w:rPr>
        <w:sz w:val="18"/>
        <w:szCs w:val="18"/>
      </w:rPr>
      <w:t>_____</w:t>
    </w:r>
    <w:r w:rsidRPr="003E381B">
      <w:rPr>
        <w:sz w:val="18"/>
        <w:szCs w:val="18"/>
      </w:rPr>
      <w:t>____/</w:t>
    </w:r>
    <w:r w:rsidR="009F2353">
      <w:rPr>
        <w:sz w:val="18"/>
        <w:szCs w:val="18"/>
      </w:rPr>
      <w:t>-------</w:t>
    </w:r>
    <w:r w:rsidRPr="003E381B">
      <w:rPr>
        <w:sz w:val="18"/>
        <w:szCs w:val="18"/>
      </w:rPr>
      <w:t>/</w:t>
    </w:r>
    <w:r>
      <w:tab/>
    </w:r>
    <w:r>
      <w:tab/>
      <w:t xml:space="preserve">     </w:t>
    </w:r>
    <w:r w:rsidRPr="009C3974">
      <w:rPr>
        <w:sz w:val="18"/>
        <w:szCs w:val="18"/>
      </w:rPr>
      <w:t>___</w:t>
    </w:r>
    <w:r>
      <w:rPr>
        <w:sz w:val="18"/>
        <w:szCs w:val="18"/>
      </w:rPr>
      <w:t>_____</w:t>
    </w:r>
    <w:r w:rsidRPr="009C3974">
      <w:rPr>
        <w:sz w:val="18"/>
        <w:szCs w:val="18"/>
      </w:rPr>
      <w:t>______________/А.А. Воробьев/</w:t>
    </w:r>
    <w:r w:rsidRPr="009C3974">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6509" w14:textId="77777777" w:rsidR="0021794B" w:rsidRDefault="0021794B">
      <w:r>
        <w:separator/>
      </w:r>
    </w:p>
  </w:footnote>
  <w:footnote w:type="continuationSeparator" w:id="0">
    <w:p w14:paraId="770486EB" w14:textId="77777777" w:rsidR="0021794B" w:rsidRDefault="00217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4B3D7" w14:textId="77777777" w:rsidR="00D92B16" w:rsidRDefault="00D92B1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65D3D">
      <w:rPr>
        <w:rStyle w:val="a6"/>
        <w:noProof/>
      </w:rPr>
      <w:t>9</w:t>
    </w:r>
    <w:r>
      <w:rPr>
        <w:rStyle w:val="a6"/>
      </w:rPr>
      <w:fldChar w:fldCharType="end"/>
    </w:r>
  </w:p>
  <w:p w14:paraId="7D941DE3" w14:textId="77777777" w:rsidR="00D92B16" w:rsidRDefault="00D92B1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12144"/>
    <w:multiLevelType w:val="hybridMultilevel"/>
    <w:tmpl w:val="F0C209FC"/>
    <w:lvl w:ilvl="0" w:tplc="14F0947E">
      <w:start w:val="1"/>
      <w:numFmt w:val="bullet"/>
      <w:lvlText w:val="—"/>
      <w:lvlJc w:val="left"/>
      <w:pPr>
        <w:tabs>
          <w:tab w:val="num" w:pos="720"/>
        </w:tabs>
        <w:ind w:left="720" w:hanging="360"/>
      </w:pPr>
      <w:rPr>
        <w:rFonts w:ascii="Trebuchet MS" w:hAnsi="Trebuchet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8C06E9"/>
    <w:multiLevelType w:val="multilevel"/>
    <w:tmpl w:val="02548DF4"/>
    <w:lvl w:ilvl="0">
      <w:start w:val="1"/>
      <w:numFmt w:val="decimal"/>
      <w:lvlText w:val="%1."/>
      <w:lvlJc w:val="left"/>
      <w:pPr>
        <w:tabs>
          <w:tab w:val="num" w:pos="1211"/>
        </w:tabs>
        <w:ind w:left="1211" w:hanging="360"/>
      </w:pPr>
      <w:rPr>
        <w:rFonts w:hint="default"/>
      </w:rPr>
    </w:lvl>
    <w:lvl w:ilvl="1">
      <w:start w:val="5"/>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
    <w:nsid w:val="18DC57E4"/>
    <w:multiLevelType w:val="hybridMultilevel"/>
    <w:tmpl w:val="FB569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04839"/>
    <w:multiLevelType w:val="hybridMultilevel"/>
    <w:tmpl w:val="C7AA5DF0"/>
    <w:lvl w:ilvl="0" w:tplc="14F0947E">
      <w:start w:val="1"/>
      <w:numFmt w:val="bullet"/>
      <w:lvlText w:val="—"/>
      <w:lvlJc w:val="left"/>
      <w:pPr>
        <w:tabs>
          <w:tab w:val="num" w:pos="1287"/>
        </w:tabs>
        <w:ind w:left="1287" w:hanging="360"/>
      </w:pPr>
      <w:rPr>
        <w:rFonts w:ascii="Trebuchet MS" w:hAnsi="Trebuchet M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10A2BFD"/>
    <w:multiLevelType w:val="hybridMultilevel"/>
    <w:tmpl w:val="7CDEE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103829"/>
    <w:multiLevelType w:val="multilevel"/>
    <w:tmpl w:val="9C284914"/>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6">
    <w:nsid w:val="33E06367"/>
    <w:multiLevelType w:val="multilevel"/>
    <w:tmpl w:val="52A0535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BA016D"/>
    <w:multiLevelType w:val="singleLevel"/>
    <w:tmpl w:val="D03AC76E"/>
    <w:lvl w:ilvl="0">
      <w:start w:val="3"/>
      <w:numFmt w:val="bullet"/>
      <w:lvlText w:val="-"/>
      <w:lvlJc w:val="left"/>
      <w:pPr>
        <w:tabs>
          <w:tab w:val="num" w:pos="1211"/>
        </w:tabs>
        <w:ind w:left="1211" w:hanging="360"/>
      </w:pPr>
      <w:rPr>
        <w:rFonts w:hint="default"/>
      </w:rPr>
    </w:lvl>
  </w:abstractNum>
  <w:abstractNum w:abstractNumId="8">
    <w:nsid w:val="4AC22752"/>
    <w:multiLevelType w:val="multilevel"/>
    <w:tmpl w:val="459A9C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BA9527A"/>
    <w:multiLevelType w:val="hybridMultilevel"/>
    <w:tmpl w:val="879E2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C4510F"/>
    <w:multiLevelType w:val="hybridMultilevel"/>
    <w:tmpl w:val="C0AAE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A87C7A"/>
    <w:multiLevelType w:val="hybridMultilevel"/>
    <w:tmpl w:val="5EDC848A"/>
    <w:lvl w:ilvl="0" w:tplc="14F0947E">
      <w:start w:val="1"/>
      <w:numFmt w:val="bullet"/>
      <w:lvlText w:val="—"/>
      <w:lvlJc w:val="left"/>
      <w:pPr>
        <w:tabs>
          <w:tab w:val="num" w:pos="1200"/>
        </w:tabs>
        <w:ind w:left="1200" w:hanging="360"/>
      </w:pPr>
      <w:rPr>
        <w:rFonts w:ascii="Trebuchet MS" w:hAnsi="Trebuchet M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nsid w:val="53DF627B"/>
    <w:multiLevelType w:val="multilevel"/>
    <w:tmpl w:val="1A2C4F7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5475D75"/>
    <w:multiLevelType w:val="hybridMultilevel"/>
    <w:tmpl w:val="55E239FE"/>
    <w:lvl w:ilvl="0" w:tplc="0419000F">
      <w:start w:val="1"/>
      <w:numFmt w:val="decimal"/>
      <w:lvlText w:val="%1."/>
      <w:lvlJc w:val="left"/>
      <w:pPr>
        <w:ind w:left="1124" w:hanging="360"/>
      </w:p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4">
    <w:nsid w:val="5ACE4B0A"/>
    <w:multiLevelType w:val="multilevel"/>
    <w:tmpl w:val="CCD4736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29F4A5C"/>
    <w:multiLevelType w:val="multilevel"/>
    <w:tmpl w:val="903A8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4347BFA"/>
    <w:multiLevelType w:val="multilevel"/>
    <w:tmpl w:val="1A2C4F7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BF07A7E"/>
    <w:multiLevelType w:val="multilevel"/>
    <w:tmpl w:val="54802D18"/>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862"/>
        </w:tabs>
        <w:ind w:left="862"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7"/>
  </w:num>
  <w:num w:numId="3">
    <w:abstractNumId w:val="15"/>
  </w:num>
  <w:num w:numId="4">
    <w:abstractNumId w:val="2"/>
  </w:num>
  <w:num w:numId="5">
    <w:abstractNumId w:val="10"/>
  </w:num>
  <w:num w:numId="6">
    <w:abstractNumId w:val="4"/>
  </w:num>
  <w:num w:numId="7">
    <w:abstractNumId w:val="17"/>
  </w:num>
  <w:num w:numId="8">
    <w:abstractNumId w:val="16"/>
  </w:num>
  <w:num w:numId="9">
    <w:abstractNumId w:val="14"/>
  </w:num>
  <w:num w:numId="10">
    <w:abstractNumId w:val="0"/>
  </w:num>
  <w:num w:numId="11">
    <w:abstractNumId w:val="11"/>
  </w:num>
  <w:num w:numId="12">
    <w:abstractNumId w:val="3"/>
  </w:num>
  <w:num w:numId="13">
    <w:abstractNumId w:val="5"/>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8"/>
  </w:num>
  <w:num w:numId="25">
    <w:abstractNumId w:val="13"/>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E8"/>
    <w:rsid w:val="0000213F"/>
    <w:rsid w:val="00002D55"/>
    <w:rsid w:val="00002E3D"/>
    <w:rsid w:val="0000464C"/>
    <w:rsid w:val="00006C7B"/>
    <w:rsid w:val="000116A4"/>
    <w:rsid w:val="00011F3B"/>
    <w:rsid w:val="0002622D"/>
    <w:rsid w:val="00046A5E"/>
    <w:rsid w:val="00051786"/>
    <w:rsid w:val="00051C15"/>
    <w:rsid w:val="000531D0"/>
    <w:rsid w:val="00056CFC"/>
    <w:rsid w:val="00056F0D"/>
    <w:rsid w:val="00060096"/>
    <w:rsid w:val="00064443"/>
    <w:rsid w:val="00074150"/>
    <w:rsid w:val="00074185"/>
    <w:rsid w:val="00075E98"/>
    <w:rsid w:val="00082817"/>
    <w:rsid w:val="000843F7"/>
    <w:rsid w:val="000914F9"/>
    <w:rsid w:val="00092E63"/>
    <w:rsid w:val="00094CE2"/>
    <w:rsid w:val="00096935"/>
    <w:rsid w:val="000A09B3"/>
    <w:rsid w:val="000A299F"/>
    <w:rsid w:val="000A2FFC"/>
    <w:rsid w:val="000A3411"/>
    <w:rsid w:val="000A436F"/>
    <w:rsid w:val="000A60B2"/>
    <w:rsid w:val="000B0980"/>
    <w:rsid w:val="000C208D"/>
    <w:rsid w:val="000C3282"/>
    <w:rsid w:val="000C65FA"/>
    <w:rsid w:val="000C7FAA"/>
    <w:rsid w:val="000E5C35"/>
    <w:rsid w:val="000E5C5F"/>
    <w:rsid w:val="000F0156"/>
    <w:rsid w:val="000F0F30"/>
    <w:rsid w:val="0010069A"/>
    <w:rsid w:val="00110B12"/>
    <w:rsid w:val="00113247"/>
    <w:rsid w:val="001152D6"/>
    <w:rsid w:val="001244FE"/>
    <w:rsid w:val="0012528E"/>
    <w:rsid w:val="001310FF"/>
    <w:rsid w:val="00132FA5"/>
    <w:rsid w:val="0013561A"/>
    <w:rsid w:val="001400AD"/>
    <w:rsid w:val="00143457"/>
    <w:rsid w:val="001463A7"/>
    <w:rsid w:val="00146CB4"/>
    <w:rsid w:val="00155241"/>
    <w:rsid w:val="0015741A"/>
    <w:rsid w:val="0016013F"/>
    <w:rsid w:val="00162020"/>
    <w:rsid w:val="00174113"/>
    <w:rsid w:val="001767BF"/>
    <w:rsid w:val="00182F5E"/>
    <w:rsid w:val="00183948"/>
    <w:rsid w:val="00184D38"/>
    <w:rsid w:val="00184FDD"/>
    <w:rsid w:val="001966E7"/>
    <w:rsid w:val="001B6DDC"/>
    <w:rsid w:val="001C2FF2"/>
    <w:rsid w:val="001C5166"/>
    <w:rsid w:val="001E0B0D"/>
    <w:rsid w:val="001E1BD8"/>
    <w:rsid w:val="001F592A"/>
    <w:rsid w:val="00200C04"/>
    <w:rsid w:val="00203778"/>
    <w:rsid w:val="00206936"/>
    <w:rsid w:val="00206F05"/>
    <w:rsid w:val="00210C35"/>
    <w:rsid w:val="002113B5"/>
    <w:rsid w:val="002137BC"/>
    <w:rsid w:val="00214AAF"/>
    <w:rsid w:val="00215BD8"/>
    <w:rsid w:val="0021794B"/>
    <w:rsid w:val="00222645"/>
    <w:rsid w:val="00223C66"/>
    <w:rsid w:val="00226B8B"/>
    <w:rsid w:val="0022734E"/>
    <w:rsid w:val="00233869"/>
    <w:rsid w:val="00234A6B"/>
    <w:rsid w:val="00234B9A"/>
    <w:rsid w:val="00236E1D"/>
    <w:rsid w:val="002402CF"/>
    <w:rsid w:val="00244338"/>
    <w:rsid w:val="00245C91"/>
    <w:rsid w:val="00247008"/>
    <w:rsid w:val="00254C0A"/>
    <w:rsid w:val="00255A75"/>
    <w:rsid w:val="002620EE"/>
    <w:rsid w:val="002645A8"/>
    <w:rsid w:val="00271173"/>
    <w:rsid w:val="00272636"/>
    <w:rsid w:val="0027313A"/>
    <w:rsid w:val="002759AE"/>
    <w:rsid w:val="00275BCA"/>
    <w:rsid w:val="00281A4E"/>
    <w:rsid w:val="002828DF"/>
    <w:rsid w:val="00286F73"/>
    <w:rsid w:val="00290B6A"/>
    <w:rsid w:val="002A0973"/>
    <w:rsid w:val="002A0B17"/>
    <w:rsid w:val="002B7175"/>
    <w:rsid w:val="002B74EC"/>
    <w:rsid w:val="002C2FDC"/>
    <w:rsid w:val="002D1E19"/>
    <w:rsid w:val="002D623C"/>
    <w:rsid w:val="002F104E"/>
    <w:rsid w:val="002F566B"/>
    <w:rsid w:val="002F7681"/>
    <w:rsid w:val="002F7C1D"/>
    <w:rsid w:val="003003A4"/>
    <w:rsid w:val="003064B4"/>
    <w:rsid w:val="00310444"/>
    <w:rsid w:val="00320DE2"/>
    <w:rsid w:val="003239C4"/>
    <w:rsid w:val="00323ACE"/>
    <w:rsid w:val="00325049"/>
    <w:rsid w:val="003306FA"/>
    <w:rsid w:val="00330C50"/>
    <w:rsid w:val="003325E0"/>
    <w:rsid w:val="00332C11"/>
    <w:rsid w:val="00334B6C"/>
    <w:rsid w:val="003447B5"/>
    <w:rsid w:val="00345905"/>
    <w:rsid w:val="0035056C"/>
    <w:rsid w:val="00351A92"/>
    <w:rsid w:val="003546F2"/>
    <w:rsid w:val="0035658D"/>
    <w:rsid w:val="00357546"/>
    <w:rsid w:val="0036183B"/>
    <w:rsid w:val="00361FF1"/>
    <w:rsid w:val="003669A0"/>
    <w:rsid w:val="003717E1"/>
    <w:rsid w:val="00372771"/>
    <w:rsid w:val="00374D40"/>
    <w:rsid w:val="003779C5"/>
    <w:rsid w:val="00380BCD"/>
    <w:rsid w:val="003814B4"/>
    <w:rsid w:val="00382F05"/>
    <w:rsid w:val="00393D31"/>
    <w:rsid w:val="00397AC6"/>
    <w:rsid w:val="003A3595"/>
    <w:rsid w:val="003A4CF5"/>
    <w:rsid w:val="003A64E3"/>
    <w:rsid w:val="003B4AC8"/>
    <w:rsid w:val="003B534F"/>
    <w:rsid w:val="003C008D"/>
    <w:rsid w:val="003C17EB"/>
    <w:rsid w:val="003C4C0C"/>
    <w:rsid w:val="003D3591"/>
    <w:rsid w:val="003D5F1C"/>
    <w:rsid w:val="003D6CDC"/>
    <w:rsid w:val="003E381B"/>
    <w:rsid w:val="003E7340"/>
    <w:rsid w:val="003E73F2"/>
    <w:rsid w:val="003F413F"/>
    <w:rsid w:val="003F4CDE"/>
    <w:rsid w:val="004005EC"/>
    <w:rsid w:val="00431DB0"/>
    <w:rsid w:val="00434A7E"/>
    <w:rsid w:val="00434F06"/>
    <w:rsid w:val="004366F3"/>
    <w:rsid w:val="004416FF"/>
    <w:rsid w:val="004476A7"/>
    <w:rsid w:val="0045108F"/>
    <w:rsid w:val="004529E1"/>
    <w:rsid w:val="00452AD5"/>
    <w:rsid w:val="00453C9D"/>
    <w:rsid w:val="00462B3D"/>
    <w:rsid w:val="0047138B"/>
    <w:rsid w:val="00477B61"/>
    <w:rsid w:val="00483529"/>
    <w:rsid w:val="004846F2"/>
    <w:rsid w:val="00495591"/>
    <w:rsid w:val="004B09EF"/>
    <w:rsid w:val="004B576E"/>
    <w:rsid w:val="004B7180"/>
    <w:rsid w:val="004B7920"/>
    <w:rsid w:val="004C2EC7"/>
    <w:rsid w:val="004C5828"/>
    <w:rsid w:val="004D2DCD"/>
    <w:rsid w:val="004D554F"/>
    <w:rsid w:val="004D5CD0"/>
    <w:rsid w:val="004D7EB4"/>
    <w:rsid w:val="004E4BC3"/>
    <w:rsid w:val="004F11B9"/>
    <w:rsid w:val="004F23F4"/>
    <w:rsid w:val="004F4F50"/>
    <w:rsid w:val="004F742D"/>
    <w:rsid w:val="0050748D"/>
    <w:rsid w:val="00515D80"/>
    <w:rsid w:val="00517D4F"/>
    <w:rsid w:val="005232F1"/>
    <w:rsid w:val="0053097C"/>
    <w:rsid w:val="00533484"/>
    <w:rsid w:val="00536178"/>
    <w:rsid w:val="005361A3"/>
    <w:rsid w:val="0054098A"/>
    <w:rsid w:val="00542E88"/>
    <w:rsid w:val="005458E5"/>
    <w:rsid w:val="00546FDC"/>
    <w:rsid w:val="005500AD"/>
    <w:rsid w:val="005553D8"/>
    <w:rsid w:val="00555AE8"/>
    <w:rsid w:val="00562B2E"/>
    <w:rsid w:val="00562BCE"/>
    <w:rsid w:val="0056790B"/>
    <w:rsid w:val="005710B9"/>
    <w:rsid w:val="0058073E"/>
    <w:rsid w:val="00581714"/>
    <w:rsid w:val="005827C9"/>
    <w:rsid w:val="00594DBE"/>
    <w:rsid w:val="005A208A"/>
    <w:rsid w:val="005A69AB"/>
    <w:rsid w:val="005B03E3"/>
    <w:rsid w:val="005B17C9"/>
    <w:rsid w:val="005B184E"/>
    <w:rsid w:val="005B4508"/>
    <w:rsid w:val="005B500D"/>
    <w:rsid w:val="005B5185"/>
    <w:rsid w:val="005C40C7"/>
    <w:rsid w:val="005C5BEF"/>
    <w:rsid w:val="005D0B67"/>
    <w:rsid w:val="005D151C"/>
    <w:rsid w:val="005F36D2"/>
    <w:rsid w:val="0060385A"/>
    <w:rsid w:val="00605481"/>
    <w:rsid w:val="00610552"/>
    <w:rsid w:val="00612C03"/>
    <w:rsid w:val="00612EB8"/>
    <w:rsid w:val="00614B68"/>
    <w:rsid w:val="00617932"/>
    <w:rsid w:val="006179C9"/>
    <w:rsid w:val="00625A46"/>
    <w:rsid w:val="00625BE2"/>
    <w:rsid w:val="006264DC"/>
    <w:rsid w:val="00627E3B"/>
    <w:rsid w:val="00630297"/>
    <w:rsid w:val="00634A35"/>
    <w:rsid w:val="00635723"/>
    <w:rsid w:val="00640FCE"/>
    <w:rsid w:val="006432CB"/>
    <w:rsid w:val="00643C77"/>
    <w:rsid w:val="00643FAE"/>
    <w:rsid w:val="00646E87"/>
    <w:rsid w:val="00650DE9"/>
    <w:rsid w:val="00651362"/>
    <w:rsid w:val="0065350A"/>
    <w:rsid w:val="0065552D"/>
    <w:rsid w:val="00657A4D"/>
    <w:rsid w:val="00662737"/>
    <w:rsid w:val="00664F9D"/>
    <w:rsid w:val="0066625D"/>
    <w:rsid w:val="00674DCC"/>
    <w:rsid w:val="00692412"/>
    <w:rsid w:val="006A1E10"/>
    <w:rsid w:val="006A7482"/>
    <w:rsid w:val="006B069F"/>
    <w:rsid w:val="006B25D6"/>
    <w:rsid w:val="006B38BE"/>
    <w:rsid w:val="006B792C"/>
    <w:rsid w:val="006C07F3"/>
    <w:rsid w:val="006C0FD8"/>
    <w:rsid w:val="006C79C3"/>
    <w:rsid w:val="006D524D"/>
    <w:rsid w:val="006D6E49"/>
    <w:rsid w:val="006E140A"/>
    <w:rsid w:val="006E5FF0"/>
    <w:rsid w:val="006F08D2"/>
    <w:rsid w:val="006F0D34"/>
    <w:rsid w:val="006F16D9"/>
    <w:rsid w:val="006F57B8"/>
    <w:rsid w:val="0070064F"/>
    <w:rsid w:val="00700B5A"/>
    <w:rsid w:val="00711CA1"/>
    <w:rsid w:val="00714542"/>
    <w:rsid w:val="007153B2"/>
    <w:rsid w:val="00717BF6"/>
    <w:rsid w:val="00726EEE"/>
    <w:rsid w:val="00726F79"/>
    <w:rsid w:val="0073072B"/>
    <w:rsid w:val="00731080"/>
    <w:rsid w:val="007313F4"/>
    <w:rsid w:val="00734A3A"/>
    <w:rsid w:val="00734C15"/>
    <w:rsid w:val="00740B02"/>
    <w:rsid w:val="00740BAB"/>
    <w:rsid w:val="00741F63"/>
    <w:rsid w:val="0074444D"/>
    <w:rsid w:val="0074459B"/>
    <w:rsid w:val="007467F5"/>
    <w:rsid w:val="00747F4E"/>
    <w:rsid w:val="00752222"/>
    <w:rsid w:val="0075443B"/>
    <w:rsid w:val="00755094"/>
    <w:rsid w:val="007558D4"/>
    <w:rsid w:val="007563D1"/>
    <w:rsid w:val="0077015E"/>
    <w:rsid w:val="00775428"/>
    <w:rsid w:val="00781109"/>
    <w:rsid w:val="007835D4"/>
    <w:rsid w:val="00785F39"/>
    <w:rsid w:val="00786F05"/>
    <w:rsid w:val="00787FAE"/>
    <w:rsid w:val="00791744"/>
    <w:rsid w:val="0079665E"/>
    <w:rsid w:val="007A6236"/>
    <w:rsid w:val="007A761B"/>
    <w:rsid w:val="007B56CC"/>
    <w:rsid w:val="007C0D41"/>
    <w:rsid w:val="007C1663"/>
    <w:rsid w:val="007C28B4"/>
    <w:rsid w:val="007C3487"/>
    <w:rsid w:val="007C4BA1"/>
    <w:rsid w:val="007D15E9"/>
    <w:rsid w:val="007E0FCC"/>
    <w:rsid w:val="007E15FA"/>
    <w:rsid w:val="007E293A"/>
    <w:rsid w:val="007E5DAB"/>
    <w:rsid w:val="007E6705"/>
    <w:rsid w:val="007F0DB2"/>
    <w:rsid w:val="007F4BBD"/>
    <w:rsid w:val="007F789B"/>
    <w:rsid w:val="0080138D"/>
    <w:rsid w:val="00810D1B"/>
    <w:rsid w:val="008130BA"/>
    <w:rsid w:val="008133F8"/>
    <w:rsid w:val="008262D2"/>
    <w:rsid w:val="00830240"/>
    <w:rsid w:val="00845039"/>
    <w:rsid w:val="00850B7A"/>
    <w:rsid w:val="008512CD"/>
    <w:rsid w:val="008521BE"/>
    <w:rsid w:val="0085295C"/>
    <w:rsid w:val="0086534C"/>
    <w:rsid w:val="00882873"/>
    <w:rsid w:val="00891159"/>
    <w:rsid w:val="008945E7"/>
    <w:rsid w:val="00897340"/>
    <w:rsid w:val="008B2FCD"/>
    <w:rsid w:val="008B389C"/>
    <w:rsid w:val="008B3D76"/>
    <w:rsid w:val="008B4BDE"/>
    <w:rsid w:val="008B6A38"/>
    <w:rsid w:val="008B71E3"/>
    <w:rsid w:val="008C29D4"/>
    <w:rsid w:val="008C4666"/>
    <w:rsid w:val="008C5CDB"/>
    <w:rsid w:val="008C66BA"/>
    <w:rsid w:val="008D6096"/>
    <w:rsid w:val="008D79A8"/>
    <w:rsid w:val="008E4139"/>
    <w:rsid w:val="008F3E0B"/>
    <w:rsid w:val="008F7944"/>
    <w:rsid w:val="008F7B2A"/>
    <w:rsid w:val="00902ADB"/>
    <w:rsid w:val="00907940"/>
    <w:rsid w:val="00910C9F"/>
    <w:rsid w:val="00911D58"/>
    <w:rsid w:val="00913DA4"/>
    <w:rsid w:val="00913F24"/>
    <w:rsid w:val="00920FAF"/>
    <w:rsid w:val="00927BA0"/>
    <w:rsid w:val="00930A24"/>
    <w:rsid w:val="00931598"/>
    <w:rsid w:val="00931A34"/>
    <w:rsid w:val="00931A50"/>
    <w:rsid w:val="00933F10"/>
    <w:rsid w:val="00937F33"/>
    <w:rsid w:val="0094448C"/>
    <w:rsid w:val="00944C65"/>
    <w:rsid w:val="00961978"/>
    <w:rsid w:val="00974BB8"/>
    <w:rsid w:val="00990976"/>
    <w:rsid w:val="009964D5"/>
    <w:rsid w:val="009972C8"/>
    <w:rsid w:val="009A065F"/>
    <w:rsid w:val="009A06E4"/>
    <w:rsid w:val="009B102F"/>
    <w:rsid w:val="009B57D8"/>
    <w:rsid w:val="009C3974"/>
    <w:rsid w:val="009C792D"/>
    <w:rsid w:val="009E2CB1"/>
    <w:rsid w:val="009E5831"/>
    <w:rsid w:val="009F1429"/>
    <w:rsid w:val="009F226A"/>
    <w:rsid w:val="009F2353"/>
    <w:rsid w:val="009F2603"/>
    <w:rsid w:val="009F697D"/>
    <w:rsid w:val="00A0032E"/>
    <w:rsid w:val="00A13B3F"/>
    <w:rsid w:val="00A17EE0"/>
    <w:rsid w:val="00A23C2B"/>
    <w:rsid w:val="00A25FEF"/>
    <w:rsid w:val="00A30D57"/>
    <w:rsid w:val="00A32DA8"/>
    <w:rsid w:val="00A341F3"/>
    <w:rsid w:val="00A34DC8"/>
    <w:rsid w:val="00A35E75"/>
    <w:rsid w:val="00A4388C"/>
    <w:rsid w:val="00A458FF"/>
    <w:rsid w:val="00A47E5B"/>
    <w:rsid w:val="00A52098"/>
    <w:rsid w:val="00A56E13"/>
    <w:rsid w:val="00A6027F"/>
    <w:rsid w:val="00A629EC"/>
    <w:rsid w:val="00A63B58"/>
    <w:rsid w:val="00A701F3"/>
    <w:rsid w:val="00A70F79"/>
    <w:rsid w:val="00A77B20"/>
    <w:rsid w:val="00A77D1E"/>
    <w:rsid w:val="00A831FB"/>
    <w:rsid w:val="00A8346B"/>
    <w:rsid w:val="00A85F2C"/>
    <w:rsid w:val="00A901BF"/>
    <w:rsid w:val="00A90CB5"/>
    <w:rsid w:val="00A93994"/>
    <w:rsid w:val="00AA0D1F"/>
    <w:rsid w:val="00AA1A4C"/>
    <w:rsid w:val="00AA3476"/>
    <w:rsid w:val="00AB250A"/>
    <w:rsid w:val="00AB458F"/>
    <w:rsid w:val="00AB6302"/>
    <w:rsid w:val="00AC1D1C"/>
    <w:rsid w:val="00AD25FE"/>
    <w:rsid w:val="00AD639A"/>
    <w:rsid w:val="00AD7152"/>
    <w:rsid w:val="00AE5BE0"/>
    <w:rsid w:val="00AE7899"/>
    <w:rsid w:val="00AF1561"/>
    <w:rsid w:val="00AF5119"/>
    <w:rsid w:val="00AF6674"/>
    <w:rsid w:val="00B1315F"/>
    <w:rsid w:val="00B21E61"/>
    <w:rsid w:val="00B253DA"/>
    <w:rsid w:val="00B27038"/>
    <w:rsid w:val="00B27D16"/>
    <w:rsid w:val="00B31D89"/>
    <w:rsid w:val="00B40D0D"/>
    <w:rsid w:val="00B434B7"/>
    <w:rsid w:val="00B4361F"/>
    <w:rsid w:val="00B50038"/>
    <w:rsid w:val="00B5091B"/>
    <w:rsid w:val="00B533B4"/>
    <w:rsid w:val="00B57E5C"/>
    <w:rsid w:val="00B6241F"/>
    <w:rsid w:val="00B625C8"/>
    <w:rsid w:val="00B63CA6"/>
    <w:rsid w:val="00B65BF3"/>
    <w:rsid w:val="00B770C6"/>
    <w:rsid w:val="00B854A2"/>
    <w:rsid w:val="00B9657B"/>
    <w:rsid w:val="00BA0E59"/>
    <w:rsid w:val="00BA7079"/>
    <w:rsid w:val="00BB3EC4"/>
    <w:rsid w:val="00BD3775"/>
    <w:rsid w:val="00BE0F07"/>
    <w:rsid w:val="00BE14BF"/>
    <w:rsid w:val="00BF0739"/>
    <w:rsid w:val="00BF17CC"/>
    <w:rsid w:val="00BF783B"/>
    <w:rsid w:val="00C05357"/>
    <w:rsid w:val="00C06D49"/>
    <w:rsid w:val="00C14D78"/>
    <w:rsid w:val="00C21E5E"/>
    <w:rsid w:val="00C22E60"/>
    <w:rsid w:val="00C23109"/>
    <w:rsid w:val="00C23953"/>
    <w:rsid w:val="00C2418E"/>
    <w:rsid w:val="00C26092"/>
    <w:rsid w:val="00C27D2E"/>
    <w:rsid w:val="00C34F8D"/>
    <w:rsid w:val="00C400CA"/>
    <w:rsid w:val="00C40DB3"/>
    <w:rsid w:val="00C42B5F"/>
    <w:rsid w:val="00C445AA"/>
    <w:rsid w:val="00C4575C"/>
    <w:rsid w:val="00C55DB0"/>
    <w:rsid w:val="00C575B0"/>
    <w:rsid w:val="00C57E97"/>
    <w:rsid w:val="00C663AD"/>
    <w:rsid w:val="00C70BA8"/>
    <w:rsid w:val="00C70C07"/>
    <w:rsid w:val="00C76785"/>
    <w:rsid w:val="00C800CB"/>
    <w:rsid w:val="00C8194F"/>
    <w:rsid w:val="00C82BD8"/>
    <w:rsid w:val="00C864CB"/>
    <w:rsid w:val="00C90DDE"/>
    <w:rsid w:val="00C92FC2"/>
    <w:rsid w:val="00C964E4"/>
    <w:rsid w:val="00C96697"/>
    <w:rsid w:val="00C97A61"/>
    <w:rsid w:val="00CB1642"/>
    <w:rsid w:val="00CB3B12"/>
    <w:rsid w:val="00CC1DAE"/>
    <w:rsid w:val="00CD66C6"/>
    <w:rsid w:val="00CD78BA"/>
    <w:rsid w:val="00CE258E"/>
    <w:rsid w:val="00CE2E5D"/>
    <w:rsid w:val="00CE3BA4"/>
    <w:rsid w:val="00CE5DB6"/>
    <w:rsid w:val="00CE6015"/>
    <w:rsid w:val="00CF0505"/>
    <w:rsid w:val="00CF08CD"/>
    <w:rsid w:val="00CF2EAA"/>
    <w:rsid w:val="00CF3883"/>
    <w:rsid w:val="00D0562D"/>
    <w:rsid w:val="00D05D82"/>
    <w:rsid w:val="00D12E3C"/>
    <w:rsid w:val="00D15314"/>
    <w:rsid w:val="00D17F3D"/>
    <w:rsid w:val="00D20FC2"/>
    <w:rsid w:val="00D31847"/>
    <w:rsid w:val="00D32BC7"/>
    <w:rsid w:val="00D3307B"/>
    <w:rsid w:val="00D4184C"/>
    <w:rsid w:val="00D4197C"/>
    <w:rsid w:val="00D4381E"/>
    <w:rsid w:val="00D43BCB"/>
    <w:rsid w:val="00D46E93"/>
    <w:rsid w:val="00D50058"/>
    <w:rsid w:val="00D54E35"/>
    <w:rsid w:val="00D6405E"/>
    <w:rsid w:val="00D64F2F"/>
    <w:rsid w:val="00D72995"/>
    <w:rsid w:val="00D73184"/>
    <w:rsid w:val="00D73B35"/>
    <w:rsid w:val="00D764DB"/>
    <w:rsid w:val="00D767BF"/>
    <w:rsid w:val="00D82EAC"/>
    <w:rsid w:val="00D843A8"/>
    <w:rsid w:val="00D8600C"/>
    <w:rsid w:val="00D863FB"/>
    <w:rsid w:val="00D92B16"/>
    <w:rsid w:val="00D97993"/>
    <w:rsid w:val="00DA0E9B"/>
    <w:rsid w:val="00DA2D83"/>
    <w:rsid w:val="00DB1AE3"/>
    <w:rsid w:val="00DB6416"/>
    <w:rsid w:val="00DC194F"/>
    <w:rsid w:val="00DC53D0"/>
    <w:rsid w:val="00DC7428"/>
    <w:rsid w:val="00DE3BDA"/>
    <w:rsid w:val="00DF7B63"/>
    <w:rsid w:val="00E009DD"/>
    <w:rsid w:val="00E046EF"/>
    <w:rsid w:val="00E11E57"/>
    <w:rsid w:val="00E21D27"/>
    <w:rsid w:val="00E24F7B"/>
    <w:rsid w:val="00E2594F"/>
    <w:rsid w:val="00E26C7D"/>
    <w:rsid w:val="00E300BA"/>
    <w:rsid w:val="00E35973"/>
    <w:rsid w:val="00E400AA"/>
    <w:rsid w:val="00E41100"/>
    <w:rsid w:val="00E41C7D"/>
    <w:rsid w:val="00E421D2"/>
    <w:rsid w:val="00E51A1B"/>
    <w:rsid w:val="00E51AA8"/>
    <w:rsid w:val="00E52841"/>
    <w:rsid w:val="00E5295F"/>
    <w:rsid w:val="00E60F25"/>
    <w:rsid w:val="00E6281D"/>
    <w:rsid w:val="00E63984"/>
    <w:rsid w:val="00E64451"/>
    <w:rsid w:val="00E66D00"/>
    <w:rsid w:val="00E74736"/>
    <w:rsid w:val="00E75F9A"/>
    <w:rsid w:val="00E77096"/>
    <w:rsid w:val="00E77D02"/>
    <w:rsid w:val="00E867BC"/>
    <w:rsid w:val="00E90032"/>
    <w:rsid w:val="00E9100A"/>
    <w:rsid w:val="00E9304B"/>
    <w:rsid w:val="00EA1A1C"/>
    <w:rsid w:val="00EB01F2"/>
    <w:rsid w:val="00EB580E"/>
    <w:rsid w:val="00EC4A73"/>
    <w:rsid w:val="00EC62A2"/>
    <w:rsid w:val="00ED1A70"/>
    <w:rsid w:val="00ED1FFB"/>
    <w:rsid w:val="00ED536B"/>
    <w:rsid w:val="00ED55F8"/>
    <w:rsid w:val="00EE5C7C"/>
    <w:rsid w:val="00EF033D"/>
    <w:rsid w:val="00EF3EA5"/>
    <w:rsid w:val="00EF4CB3"/>
    <w:rsid w:val="00EF4EB1"/>
    <w:rsid w:val="00EF4FA5"/>
    <w:rsid w:val="00F03CCF"/>
    <w:rsid w:val="00F04616"/>
    <w:rsid w:val="00F12FA8"/>
    <w:rsid w:val="00F13B92"/>
    <w:rsid w:val="00F14854"/>
    <w:rsid w:val="00F163E1"/>
    <w:rsid w:val="00F17CA1"/>
    <w:rsid w:val="00F220E8"/>
    <w:rsid w:val="00F2516A"/>
    <w:rsid w:val="00F2561B"/>
    <w:rsid w:val="00F2789D"/>
    <w:rsid w:val="00F27D4C"/>
    <w:rsid w:val="00F27E52"/>
    <w:rsid w:val="00F318C0"/>
    <w:rsid w:val="00F378EF"/>
    <w:rsid w:val="00F40C6E"/>
    <w:rsid w:val="00F464DE"/>
    <w:rsid w:val="00F50874"/>
    <w:rsid w:val="00F51747"/>
    <w:rsid w:val="00F537B1"/>
    <w:rsid w:val="00F56A62"/>
    <w:rsid w:val="00F60F49"/>
    <w:rsid w:val="00F61C22"/>
    <w:rsid w:val="00F65D3D"/>
    <w:rsid w:val="00F71738"/>
    <w:rsid w:val="00F8505C"/>
    <w:rsid w:val="00F95C62"/>
    <w:rsid w:val="00F965CD"/>
    <w:rsid w:val="00FA1050"/>
    <w:rsid w:val="00FA4C22"/>
    <w:rsid w:val="00FA5632"/>
    <w:rsid w:val="00FA6163"/>
    <w:rsid w:val="00FA7299"/>
    <w:rsid w:val="00FB55DD"/>
    <w:rsid w:val="00FD24DC"/>
    <w:rsid w:val="00FE093C"/>
    <w:rsid w:val="00FE6606"/>
    <w:rsid w:val="00FF1530"/>
    <w:rsid w:val="00FF276F"/>
    <w:rsid w:val="00FF2C3F"/>
    <w:rsid w:val="00FF46D4"/>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E666A"/>
  <w15:chartTrackingRefBased/>
  <w15:docId w15:val="{5E994F42-FA6D-4DD4-B131-19673B8F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a4">
    <w:name w:val="Title"/>
    <w:basedOn w:val="a"/>
    <w:qFormat/>
    <w:pPr>
      <w:jc w:val="center"/>
    </w:pPr>
    <w:rPr>
      <w:b/>
      <w:sz w:val="28"/>
    </w:rPr>
  </w:style>
  <w:style w:type="paragraph" w:styleId="a5">
    <w:name w:val="header"/>
    <w:basedOn w:val="a"/>
    <w:pPr>
      <w:tabs>
        <w:tab w:val="center" w:pos="4153"/>
        <w:tab w:val="right" w:pos="8306"/>
      </w:tabs>
    </w:pPr>
  </w:style>
  <w:style w:type="character" w:styleId="a6">
    <w:name w:val="page number"/>
    <w:basedOn w:val="a0"/>
  </w:style>
  <w:style w:type="paragraph" w:styleId="2">
    <w:name w:val="Body Text Indent 2"/>
    <w:basedOn w:val="a"/>
    <w:pPr>
      <w:ind w:firstLine="851"/>
      <w:jc w:val="both"/>
    </w:pPr>
    <w:rPr>
      <w:i/>
      <w:sz w:val="22"/>
    </w:rPr>
  </w:style>
  <w:style w:type="paragraph" w:styleId="a7">
    <w:name w:val="Body Text"/>
    <w:basedOn w:val="a"/>
    <w:pPr>
      <w:jc w:val="both"/>
    </w:pPr>
    <w:rPr>
      <w:sz w:val="22"/>
    </w:rPr>
  </w:style>
  <w:style w:type="character" w:styleId="a8">
    <w:name w:val="Hyperlink"/>
    <w:rsid w:val="00092E63"/>
    <w:rPr>
      <w:color w:val="0000FF"/>
      <w:u w:val="single"/>
    </w:rPr>
  </w:style>
  <w:style w:type="paragraph" w:styleId="a9">
    <w:name w:val="footer"/>
    <w:basedOn w:val="a"/>
    <w:rsid w:val="00B65BF3"/>
    <w:pPr>
      <w:tabs>
        <w:tab w:val="center" w:pos="4677"/>
        <w:tab w:val="right" w:pos="9355"/>
      </w:tabs>
    </w:pPr>
  </w:style>
  <w:style w:type="paragraph" w:styleId="aa">
    <w:name w:val="Balloon Text"/>
    <w:basedOn w:val="a"/>
    <w:semiHidden/>
    <w:rsid w:val="004005EC"/>
    <w:rPr>
      <w:rFonts w:ascii="Tahoma" w:hAnsi="Tahoma" w:cs="Tahoma"/>
      <w:sz w:val="16"/>
      <w:szCs w:val="16"/>
    </w:rPr>
  </w:style>
  <w:style w:type="paragraph" w:customStyle="1" w:styleId="10">
    <w:name w:val="Без интервала1"/>
    <w:rsid w:val="006C07F3"/>
    <w:pPr>
      <w:autoSpaceDE w:val="0"/>
      <w:autoSpaceDN w:val="0"/>
    </w:pPr>
    <w:rPr>
      <w:position w:val="6"/>
      <w:sz w:val="24"/>
      <w:szCs w:val="24"/>
    </w:rPr>
  </w:style>
  <w:style w:type="paragraph" w:styleId="ab">
    <w:name w:val="List Paragraph"/>
    <w:basedOn w:val="a"/>
    <w:uiPriority w:val="34"/>
    <w:qFormat/>
    <w:rsid w:val="00F61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1624">
      <w:bodyDiv w:val="1"/>
      <w:marLeft w:val="0"/>
      <w:marRight w:val="0"/>
      <w:marTop w:val="0"/>
      <w:marBottom w:val="0"/>
      <w:divBdr>
        <w:top w:val="none" w:sz="0" w:space="0" w:color="auto"/>
        <w:left w:val="none" w:sz="0" w:space="0" w:color="auto"/>
        <w:bottom w:val="none" w:sz="0" w:space="0" w:color="auto"/>
        <w:right w:val="none" w:sz="0" w:space="0" w:color="auto"/>
      </w:divBdr>
    </w:div>
    <w:div w:id="569537454">
      <w:bodyDiv w:val="1"/>
      <w:marLeft w:val="0"/>
      <w:marRight w:val="0"/>
      <w:marTop w:val="0"/>
      <w:marBottom w:val="0"/>
      <w:divBdr>
        <w:top w:val="none" w:sz="0" w:space="0" w:color="auto"/>
        <w:left w:val="none" w:sz="0" w:space="0" w:color="auto"/>
        <w:bottom w:val="none" w:sz="0" w:space="0" w:color="auto"/>
        <w:right w:val="none" w:sz="0" w:space="0" w:color="auto"/>
      </w:divBdr>
    </w:div>
    <w:div w:id="573318808">
      <w:bodyDiv w:val="1"/>
      <w:marLeft w:val="0"/>
      <w:marRight w:val="0"/>
      <w:marTop w:val="0"/>
      <w:marBottom w:val="0"/>
      <w:divBdr>
        <w:top w:val="none" w:sz="0" w:space="0" w:color="auto"/>
        <w:left w:val="none" w:sz="0" w:space="0" w:color="auto"/>
        <w:bottom w:val="none" w:sz="0" w:space="0" w:color="auto"/>
        <w:right w:val="none" w:sz="0" w:space="0" w:color="auto"/>
      </w:divBdr>
    </w:div>
    <w:div w:id="618875990">
      <w:bodyDiv w:val="1"/>
      <w:marLeft w:val="0"/>
      <w:marRight w:val="0"/>
      <w:marTop w:val="0"/>
      <w:marBottom w:val="0"/>
      <w:divBdr>
        <w:top w:val="none" w:sz="0" w:space="0" w:color="auto"/>
        <w:left w:val="none" w:sz="0" w:space="0" w:color="auto"/>
        <w:bottom w:val="none" w:sz="0" w:space="0" w:color="auto"/>
        <w:right w:val="none" w:sz="0" w:space="0" w:color="auto"/>
      </w:divBdr>
    </w:div>
    <w:div w:id="951521775">
      <w:bodyDiv w:val="1"/>
      <w:marLeft w:val="0"/>
      <w:marRight w:val="0"/>
      <w:marTop w:val="0"/>
      <w:marBottom w:val="0"/>
      <w:divBdr>
        <w:top w:val="none" w:sz="0" w:space="0" w:color="auto"/>
        <w:left w:val="none" w:sz="0" w:space="0" w:color="auto"/>
        <w:bottom w:val="none" w:sz="0" w:space="0" w:color="auto"/>
        <w:right w:val="none" w:sz="0" w:space="0" w:color="auto"/>
      </w:divBdr>
    </w:div>
    <w:div w:id="1148865198">
      <w:bodyDiv w:val="1"/>
      <w:marLeft w:val="0"/>
      <w:marRight w:val="0"/>
      <w:marTop w:val="0"/>
      <w:marBottom w:val="0"/>
      <w:divBdr>
        <w:top w:val="none" w:sz="0" w:space="0" w:color="auto"/>
        <w:left w:val="none" w:sz="0" w:space="0" w:color="auto"/>
        <w:bottom w:val="none" w:sz="0" w:space="0" w:color="auto"/>
        <w:right w:val="none" w:sz="0" w:space="0" w:color="auto"/>
      </w:divBdr>
    </w:div>
    <w:div w:id="1259825281">
      <w:bodyDiv w:val="1"/>
      <w:marLeft w:val="0"/>
      <w:marRight w:val="0"/>
      <w:marTop w:val="0"/>
      <w:marBottom w:val="0"/>
      <w:divBdr>
        <w:top w:val="none" w:sz="0" w:space="0" w:color="auto"/>
        <w:left w:val="none" w:sz="0" w:space="0" w:color="auto"/>
        <w:bottom w:val="none" w:sz="0" w:space="0" w:color="auto"/>
        <w:right w:val="none" w:sz="0" w:space="0" w:color="auto"/>
      </w:divBdr>
    </w:div>
    <w:div w:id="1359821105">
      <w:bodyDiv w:val="1"/>
      <w:marLeft w:val="0"/>
      <w:marRight w:val="0"/>
      <w:marTop w:val="0"/>
      <w:marBottom w:val="0"/>
      <w:divBdr>
        <w:top w:val="none" w:sz="0" w:space="0" w:color="auto"/>
        <w:left w:val="none" w:sz="0" w:space="0" w:color="auto"/>
        <w:bottom w:val="none" w:sz="0" w:space="0" w:color="auto"/>
        <w:right w:val="none" w:sz="0" w:space="0" w:color="auto"/>
      </w:divBdr>
    </w:div>
    <w:div w:id="1533499741">
      <w:bodyDiv w:val="1"/>
      <w:marLeft w:val="0"/>
      <w:marRight w:val="0"/>
      <w:marTop w:val="0"/>
      <w:marBottom w:val="0"/>
      <w:divBdr>
        <w:top w:val="none" w:sz="0" w:space="0" w:color="auto"/>
        <w:left w:val="none" w:sz="0" w:space="0" w:color="auto"/>
        <w:bottom w:val="none" w:sz="0" w:space="0" w:color="auto"/>
        <w:right w:val="none" w:sz="0" w:space="0" w:color="auto"/>
      </w:divBdr>
    </w:div>
    <w:div w:id="1568297812">
      <w:bodyDiv w:val="1"/>
      <w:marLeft w:val="0"/>
      <w:marRight w:val="0"/>
      <w:marTop w:val="0"/>
      <w:marBottom w:val="0"/>
      <w:divBdr>
        <w:top w:val="none" w:sz="0" w:space="0" w:color="auto"/>
        <w:left w:val="none" w:sz="0" w:space="0" w:color="auto"/>
        <w:bottom w:val="none" w:sz="0" w:space="0" w:color="auto"/>
        <w:right w:val="none" w:sz="0" w:space="0" w:color="auto"/>
      </w:divBdr>
    </w:div>
    <w:div w:id="1569068829">
      <w:bodyDiv w:val="1"/>
      <w:marLeft w:val="0"/>
      <w:marRight w:val="0"/>
      <w:marTop w:val="0"/>
      <w:marBottom w:val="0"/>
      <w:divBdr>
        <w:top w:val="none" w:sz="0" w:space="0" w:color="auto"/>
        <w:left w:val="none" w:sz="0" w:space="0" w:color="auto"/>
        <w:bottom w:val="none" w:sz="0" w:space="0" w:color="auto"/>
        <w:right w:val="none" w:sz="0" w:space="0" w:color="auto"/>
      </w:divBdr>
    </w:div>
    <w:div w:id="1592859598">
      <w:bodyDiv w:val="1"/>
      <w:marLeft w:val="0"/>
      <w:marRight w:val="0"/>
      <w:marTop w:val="0"/>
      <w:marBottom w:val="0"/>
      <w:divBdr>
        <w:top w:val="none" w:sz="0" w:space="0" w:color="auto"/>
        <w:left w:val="none" w:sz="0" w:space="0" w:color="auto"/>
        <w:bottom w:val="none" w:sz="0" w:space="0" w:color="auto"/>
        <w:right w:val="none" w:sz="0" w:space="0" w:color="auto"/>
      </w:divBdr>
    </w:div>
    <w:div w:id="1616935635">
      <w:bodyDiv w:val="1"/>
      <w:marLeft w:val="0"/>
      <w:marRight w:val="0"/>
      <w:marTop w:val="0"/>
      <w:marBottom w:val="0"/>
      <w:divBdr>
        <w:top w:val="none" w:sz="0" w:space="0" w:color="auto"/>
        <w:left w:val="none" w:sz="0" w:space="0" w:color="auto"/>
        <w:bottom w:val="none" w:sz="0" w:space="0" w:color="auto"/>
        <w:right w:val="none" w:sz="0" w:space="0" w:color="auto"/>
      </w:divBdr>
    </w:div>
    <w:div w:id="1619533065">
      <w:bodyDiv w:val="1"/>
      <w:marLeft w:val="0"/>
      <w:marRight w:val="0"/>
      <w:marTop w:val="0"/>
      <w:marBottom w:val="0"/>
      <w:divBdr>
        <w:top w:val="none" w:sz="0" w:space="0" w:color="auto"/>
        <w:left w:val="none" w:sz="0" w:space="0" w:color="auto"/>
        <w:bottom w:val="none" w:sz="0" w:space="0" w:color="auto"/>
        <w:right w:val="none" w:sz="0" w:space="0" w:color="auto"/>
      </w:divBdr>
    </w:div>
    <w:div w:id="1620604324">
      <w:bodyDiv w:val="1"/>
      <w:marLeft w:val="0"/>
      <w:marRight w:val="0"/>
      <w:marTop w:val="0"/>
      <w:marBottom w:val="0"/>
      <w:divBdr>
        <w:top w:val="none" w:sz="0" w:space="0" w:color="auto"/>
        <w:left w:val="none" w:sz="0" w:space="0" w:color="auto"/>
        <w:bottom w:val="none" w:sz="0" w:space="0" w:color="auto"/>
        <w:right w:val="none" w:sz="0" w:space="0" w:color="auto"/>
      </w:divBdr>
    </w:div>
    <w:div w:id="1676683111">
      <w:bodyDiv w:val="1"/>
      <w:marLeft w:val="0"/>
      <w:marRight w:val="0"/>
      <w:marTop w:val="0"/>
      <w:marBottom w:val="0"/>
      <w:divBdr>
        <w:top w:val="none" w:sz="0" w:space="0" w:color="auto"/>
        <w:left w:val="none" w:sz="0" w:space="0" w:color="auto"/>
        <w:bottom w:val="none" w:sz="0" w:space="0" w:color="auto"/>
        <w:right w:val="none" w:sz="0" w:space="0" w:color="auto"/>
      </w:divBdr>
    </w:div>
    <w:div w:id="16951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rea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y_KUB@creditur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A922-DC09-4244-8A28-7BD64F5F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ЖИЛИЩНЫЙ КОНТРАКТ № ----</vt:lpstr>
    </vt:vector>
  </TitlesOfParts>
  <Company>Ya Blondinko Edition</Company>
  <LinksUpToDate>false</LinksUpToDate>
  <CharactersWithSpaces>32393</CharactersWithSpaces>
  <SharedDoc>false</SharedDoc>
  <HLinks>
    <vt:vector size="12" baseType="variant">
      <vt:variant>
        <vt:i4>7274606</vt:i4>
      </vt:variant>
      <vt:variant>
        <vt:i4>3</vt:i4>
      </vt:variant>
      <vt:variant>
        <vt:i4>0</vt:i4>
      </vt:variant>
      <vt:variant>
        <vt:i4>5</vt:i4>
      </vt:variant>
      <vt:variant>
        <vt:lpwstr>mailto:Escroy_KUB@creditural.ru</vt:lpwstr>
      </vt:variant>
      <vt:variant>
        <vt:lpwstr/>
      </vt:variant>
      <vt:variant>
        <vt:i4>6619183</vt:i4>
      </vt:variant>
      <vt:variant>
        <vt:i4>0</vt:i4>
      </vt:variant>
      <vt:variant>
        <vt:i4>0</vt:i4>
      </vt:variant>
      <vt:variant>
        <vt:i4>5</vt:i4>
      </vt:variant>
      <vt:variant>
        <vt:lpwstr>http://www.chelreal.ru/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КОНТРАКТ № ----</dc:title>
  <dc:subject/>
  <dc:creator>Анна</dc:creator>
  <cp:keywords/>
  <cp:lastModifiedBy>U_s_e_r</cp:lastModifiedBy>
  <cp:revision>8</cp:revision>
  <cp:lastPrinted>2022-06-28T08:50:00Z</cp:lastPrinted>
  <dcterms:created xsi:type="dcterms:W3CDTF">2021-12-16T06:16:00Z</dcterms:created>
  <dcterms:modified xsi:type="dcterms:W3CDTF">2022-06-29T09:50:00Z</dcterms:modified>
</cp:coreProperties>
</file>